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D6F" w:rsidRDefault="00281D6F">
      <w:pPr>
        <w:spacing w:line="600" w:lineRule="exact"/>
        <w:ind w:firstLineChars="500" w:firstLine="1600"/>
        <w:rPr>
          <w:rFonts w:ascii="仿宋" w:eastAsia="仿宋" w:hAnsi="仿宋"/>
          <w:sz w:val="32"/>
          <w:szCs w:val="32"/>
        </w:rPr>
      </w:pPr>
    </w:p>
    <w:p w:rsidR="00281D6F" w:rsidRDefault="00A36BD1">
      <w:pPr>
        <w:pStyle w:val="a5"/>
        <w:widowControl/>
        <w:shd w:val="clear" w:color="auto" w:fill="FFFFFF"/>
        <w:spacing w:beforeAutospacing="0" w:afterAutospacing="0" w:line="480" w:lineRule="atLeast"/>
        <w:jc w:val="both"/>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附件1</w:t>
      </w:r>
    </w:p>
    <w:p w:rsidR="00281D6F" w:rsidRDefault="00A36BD1">
      <w:pPr>
        <w:pStyle w:val="a5"/>
        <w:widowControl/>
        <w:shd w:val="clear" w:color="auto" w:fill="FFFFFF"/>
        <w:spacing w:beforeAutospacing="0" w:afterAutospacing="0" w:line="480" w:lineRule="atLeast"/>
        <w:jc w:val="center"/>
        <w:rPr>
          <w:rFonts w:ascii="黑体" w:eastAsia="黑体" w:hAnsi="黑体" w:cs="黑体"/>
          <w:color w:val="000000"/>
          <w:sz w:val="44"/>
          <w:szCs w:val="44"/>
          <w:shd w:val="clear" w:color="auto" w:fill="FFFFFF"/>
        </w:rPr>
      </w:pPr>
      <w:r>
        <w:rPr>
          <w:rFonts w:ascii="黑体" w:eastAsia="黑体" w:hAnsi="黑体" w:cs="黑体" w:hint="eastAsia"/>
          <w:color w:val="000000"/>
          <w:sz w:val="44"/>
          <w:szCs w:val="44"/>
          <w:shd w:val="clear" w:color="auto" w:fill="FFFFFF"/>
        </w:rPr>
        <w:t>2024年度部门整体支出绩效自评报告</w:t>
      </w:r>
    </w:p>
    <w:p w:rsidR="00281D6F" w:rsidRDefault="00A36BD1">
      <w:pPr>
        <w:pStyle w:val="a5"/>
        <w:widowControl/>
        <w:shd w:val="clear" w:color="auto" w:fill="FFFFFF"/>
        <w:spacing w:beforeAutospacing="0" w:afterAutospacing="0" w:line="480" w:lineRule="atLeast"/>
        <w:jc w:val="center"/>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（绥宁县</w:t>
      </w:r>
      <w:r w:rsidR="00C2598E">
        <w:rPr>
          <w:rFonts w:ascii="楷体" w:eastAsia="楷体" w:hAnsi="楷体" w:cs="楷体" w:hint="eastAsia"/>
          <w:color w:val="000000"/>
          <w:sz w:val="32"/>
          <w:szCs w:val="32"/>
          <w:shd w:val="clear" w:color="auto" w:fill="FFFFFF"/>
        </w:rPr>
        <w:t>金屋塘镇人民政府</w:t>
      </w:r>
      <w:r>
        <w:rPr>
          <w:rFonts w:ascii="楷体" w:eastAsia="楷体" w:hAnsi="楷体" w:cs="楷体" w:hint="eastAsia"/>
          <w:color w:val="000000"/>
          <w:sz w:val="32"/>
          <w:szCs w:val="32"/>
          <w:shd w:val="clear" w:color="auto" w:fill="FFFFFF"/>
        </w:rPr>
        <w:t>）</w:t>
      </w:r>
    </w:p>
    <w:p w:rsidR="00281D6F" w:rsidRDefault="00A36BD1">
      <w:pPr>
        <w:pStyle w:val="a5"/>
        <w:widowControl/>
        <w:shd w:val="clear" w:color="auto" w:fill="FFFFFF"/>
        <w:spacing w:beforeAutospacing="0" w:afterAutospacing="0" w:line="480" w:lineRule="atLeast"/>
        <w:jc w:val="center"/>
        <w:rPr>
          <w:rFonts w:ascii="黑体" w:eastAsia="黑体" w:hAnsi="黑体" w:cs="黑体"/>
          <w:color w:val="000000"/>
          <w:sz w:val="44"/>
          <w:szCs w:val="44"/>
          <w:shd w:val="clear" w:color="auto" w:fill="FFFFFF"/>
        </w:rPr>
      </w:pPr>
      <w:r>
        <w:rPr>
          <w:rFonts w:ascii="楷体" w:eastAsia="楷体" w:hAnsi="楷体" w:cs="楷体" w:hint="eastAsia"/>
          <w:color w:val="000000"/>
          <w:sz w:val="32"/>
          <w:szCs w:val="32"/>
          <w:shd w:val="clear" w:color="auto" w:fill="FFFFFF"/>
        </w:rPr>
        <w:t>2024年</w:t>
      </w:r>
      <w:r w:rsidR="00C2598E">
        <w:rPr>
          <w:rFonts w:ascii="楷体" w:eastAsia="楷体" w:hAnsi="楷体" w:cs="楷体" w:hint="eastAsia"/>
          <w:color w:val="000000"/>
          <w:sz w:val="32"/>
          <w:szCs w:val="32"/>
          <w:lang w:bidi="ar"/>
        </w:rPr>
        <w:t>0</w:t>
      </w:r>
      <w:r w:rsidR="00C2598E">
        <w:rPr>
          <w:rFonts w:ascii="楷体" w:eastAsia="楷体" w:hAnsi="楷体" w:cs="楷体"/>
          <w:color w:val="000000"/>
          <w:sz w:val="32"/>
          <w:szCs w:val="32"/>
          <w:lang w:bidi="ar"/>
        </w:rPr>
        <w:t>3</w:t>
      </w:r>
      <w:r>
        <w:rPr>
          <w:rFonts w:ascii="楷体" w:eastAsia="楷体" w:hAnsi="楷体" w:cs="楷体" w:hint="eastAsia"/>
          <w:color w:val="000000"/>
          <w:sz w:val="32"/>
          <w:szCs w:val="32"/>
          <w:lang w:bidi="ar"/>
        </w:rPr>
        <w:t>月</w:t>
      </w:r>
      <w:r w:rsidR="00C2598E">
        <w:rPr>
          <w:rFonts w:ascii="楷体" w:eastAsia="楷体" w:hAnsi="楷体" w:cs="楷体" w:hint="eastAsia"/>
          <w:color w:val="000000"/>
          <w:sz w:val="32"/>
          <w:szCs w:val="32"/>
          <w:lang w:bidi="ar"/>
        </w:rPr>
        <w:t>0</w:t>
      </w:r>
      <w:r w:rsidR="00C2598E">
        <w:rPr>
          <w:rFonts w:ascii="楷体" w:eastAsia="楷体" w:hAnsi="楷体" w:cs="楷体"/>
          <w:color w:val="000000"/>
          <w:sz w:val="32"/>
          <w:szCs w:val="32"/>
          <w:lang w:bidi="ar"/>
        </w:rPr>
        <w:t>9</w:t>
      </w:r>
      <w:r>
        <w:rPr>
          <w:rFonts w:ascii="楷体" w:eastAsia="楷体" w:hAnsi="楷体" w:cs="楷体" w:hint="eastAsia"/>
          <w:color w:val="000000"/>
          <w:sz w:val="32"/>
          <w:szCs w:val="32"/>
          <w:lang w:bidi="ar"/>
        </w:rPr>
        <w:t>日</w:t>
      </w:r>
    </w:p>
    <w:p w:rsidR="00281D6F" w:rsidRDefault="00281D6F">
      <w:pPr>
        <w:pStyle w:val="a5"/>
        <w:widowControl/>
        <w:shd w:val="clear" w:color="auto" w:fill="FFFFFF"/>
        <w:spacing w:beforeAutospacing="0" w:afterAutospacing="0" w:line="480" w:lineRule="atLeast"/>
        <w:jc w:val="center"/>
        <w:rPr>
          <w:rFonts w:ascii="仿宋" w:eastAsia="仿宋" w:hAnsi="仿宋" w:cs="仿宋"/>
          <w:color w:val="000000"/>
          <w:sz w:val="44"/>
          <w:szCs w:val="44"/>
        </w:rPr>
      </w:pPr>
    </w:p>
    <w:p w:rsidR="00281D6F" w:rsidRDefault="00A36BD1">
      <w:pPr>
        <w:widowControl/>
        <w:ind w:firstLineChars="200" w:firstLine="640"/>
        <w:rPr>
          <w:rFonts w:ascii="仿宋" w:eastAsia="仿宋" w:hAnsi="仿宋" w:cs="仿宋"/>
          <w:color w:val="000000"/>
          <w:sz w:val="32"/>
          <w:szCs w:val="32"/>
        </w:rPr>
      </w:pPr>
      <w:r>
        <w:rPr>
          <w:rFonts w:ascii="仿宋" w:eastAsia="仿宋" w:hAnsi="仿宋" w:cs="仿宋" w:hint="eastAsia"/>
          <w:color w:val="000000"/>
          <w:kern w:val="0"/>
          <w:sz w:val="32"/>
          <w:szCs w:val="32"/>
          <w:lang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一、部门基本情况</w:t>
      </w:r>
    </w:p>
    <w:p w:rsidR="00281D6F" w:rsidRDefault="00A36BD1">
      <w:pPr>
        <w:pStyle w:val="a5"/>
        <w:widowControl/>
        <w:shd w:val="clear" w:color="auto" w:fill="FFFFFF"/>
        <w:spacing w:beforeAutospacing="0" w:afterAutospacing="0" w:line="480" w:lineRule="atLeast"/>
        <w:ind w:left="640"/>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（一）部门职能职责</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（1）执行上级国家行政机关的决定、命令和国家制定的法令、法规，接受同级党委的领导，执行本级人民代表大会的各项决议，并报告执行决议、决定和命令的情况。</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（2）制定并落实本行政区域的经济计划和措施，促进产业结构调整及其他经济保持平衡协调发展，全面提高人民群众的生活水平和生活质量。</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（3）承担国有资产、集体资产管理、监督及增值保值责任;保护公民私人所有合法财产，保障集体经济组织应有的自主权;监督企业和各种经济联合体、个体户认真执行国家的法律、法令和政策，履行经济合同。</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（6）加强乡镇级财政的监督和管理，按计划组织、管理乡镇财政收入和支出，执行国家有关财经纪律和政策，保证国家财政收入的完成;做好统计工作。</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（7）指导、支持、帮助村(居)民委员会的组织制度建设和业务建设，促进村(居)民委员会民-主自治。</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（8）制定和组织实施乡村建设规划;加强公用、市政设施、水利建设和管理以及房屋土地管理和环境综合整治工作，保护和改善生活环境和生态环境。</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（9）协助和支持设置在本行政区域内不隶属于乡镇的国家机关和企事业单位工作，监督其遵守和执行国家的法律、法规和政策。</w:t>
      </w:r>
    </w:p>
    <w:p w:rsidR="00C2598E" w:rsidRDefault="00C2598E" w:rsidP="00C2598E">
      <w:pPr>
        <w:pStyle w:val="a5"/>
        <w:widowControl/>
        <w:shd w:val="clear" w:color="auto" w:fill="FFFFFF"/>
        <w:spacing w:line="480" w:lineRule="atLeast"/>
        <w:ind w:left="640"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（10）承办县人民政府交办的其它事项。</w:t>
      </w:r>
    </w:p>
    <w:p w:rsidR="00281D6F" w:rsidRDefault="00A36BD1">
      <w:pPr>
        <w:pStyle w:val="a5"/>
        <w:widowControl/>
        <w:shd w:val="clear" w:color="auto" w:fill="FFFFFF"/>
        <w:spacing w:beforeAutospacing="0" w:afterAutospacing="0" w:line="480" w:lineRule="atLeast"/>
        <w:ind w:left="640"/>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（二）机构设置情况</w:t>
      </w:r>
    </w:p>
    <w:p w:rsidR="00C2598E" w:rsidRDefault="00A36BD1" w:rsidP="00C2598E">
      <w:pPr>
        <w:pStyle w:val="a5"/>
        <w:shd w:val="clear" w:color="auto" w:fill="FFFFFF"/>
        <w:spacing w:line="480" w:lineRule="atLeast"/>
        <w:ind w:left="641"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2024年末，</w:t>
      </w:r>
      <w:r w:rsidR="00C2598E">
        <w:rPr>
          <w:rFonts w:ascii="仿宋" w:eastAsia="仿宋" w:hAnsi="宋体" w:cs="宋体" w:hint="eastAsia"/>
          <w:color w:val="333333"/>
          <w:sz w:val="32"/>
          <w:szCs w:val="32"/>
          <w:shd w:val="clear" w:color="auto" w:fill="FFFFFF"/>
        </w:rPr>
        <w:t>金屋塘镇下辖9个村1居委会，</w:t>
      </w:r>
      <w:r w:rsidR="00C2598E">
        <w:rPr>
          <w:rFonts w:ascii="仿宋" w:eastAsia="仿宋" w:hAnsi="仿宋" w:cs="仿宋" w:hint="eastAsia"/>
          <w:color w:val="000000"/>
          <w:sz w:val="32"/>
          <w:szCs w:val="32"/>
          <w:shd w:val="clear" w:color="auto" w:fill="FFFFFF"/>
        </w:rPr>
        <w:t>机关主要设有党政综合办公室、基层党建办公室、经济发展办公室、社会治安和应急管理办公室、自然资源和生态环境办公室、农业综合服务中心、社会事务综合服务中心、政务便民服务中心、综合执法大队、退役军人事务中心等部门。</w:t>
      </w:r>
    </w:p>
    <w:p w:rsidR="00281D6F" w:rsidRDefault="00A36BD1">
      <w:pPr>
        <w:pStyle w:val="a5"/>
        <w:shd w:val="clear" w:color="auto" w:fill="FFFFFF"/>
        <w:spacing w:beforeAutospacing="0" w:afterAutospacing="0" w:line="480" w:lineRule="atLeast"/>
        <w:ind w:left="64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（三）人员编制情况</w:t>
      </w:r>
    </w:p>
    <w:p w:rsidR="00281D6F" w:rsidRDefault="00A36BD1">
      <w:pPr>
        <w:pStyle w:val="a5"/>
        <w:shd w:val="clear" w:color="auto" w:fill="FFFFFF"/>
        <w:spacing w:beforeAutospacing="0" w:afterAutospacing="0" w:line="480" w:lineRule="atLeas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2024</w:t>
      </w:r>
      <w:r>
        <w:rPr>
          <w:rFonts w:ascii="仿宋" w:eastAsia="仿宋" w:hAnsi="仿宋" w:cs="仿宋"/>
          <w:color w:val="000000"/>
          <w:sz w:val="32"/>
          <w:szCs w:val="32"/>
          <w:shd w:val="clear" w:color="auto" w:fill="FFFFFF"/>
        </w:rPr>
        <w:t>年末，</w:t>
      </w:r>
      <w:r w:rsidR="00C2598E">
        <w:rPr>
          <w:rFonts w:ascii="仿宋" w:eastAsia="仿宋" w:hAnsi="仿宋" w:cs="仿宋" w:hint="eastAsia"/>
          <w:color w:val="000000"/>
          <w:sz w:val="32"/>
          <w:szCs w:val="32"/>
          <w:shd w:val="clear" w:color="auto" w:fill="FFFFFF"/>
        </w:rPr>
        <w:t>我部门共有编制63人，其中行政编制24人，事业编制39人</w:t>
      </w:r>
      <w:r>
        <w:rPr>
          <w:rFonts w:ascii="仿宋" w:eastAsia="仿宋" w:hAnsi="仿宋" w:cs="仿宋"/>
          <w:color w:val="000000"/>
          <w:sz w:val="32"/>
          <w:szCs w:val="32"/>
          <w:shd w:val="clear" w:color="auto" w:fill="FFFFFF"/>
        </w:rPr>
        <w:t>。年末实有在职人员</w:t>
      </w:r>
      <w:r w:rsidR="00C2598E">
        <w:rPr>
          <w:rFonts w:ascii="仿宋" w:eastAsia="仿宋" w:hAnsi="仿宋" w:cs="仿宋" w:hint="eastAsia"/>
          <w:color w:val="000000"/>
          <w:sz w:val="32"/>
          <w:szCs w:val="32"/>
          <w:shd w:val="clear" w:color="auto" w:fill="FFFFFF"/>
        </w:rPr>
        <w:t>4</w:t>
      </w:r>
      <w:r w:rsidR="00C2598E">
        <w:rPr>
          <w:rFonts w:ascii="仿宋" w:eastAsia="仿宋" w:hAnsi="仿宋" w:cs="仿宋"/>
          <w:color w:val="000000"/>
          <w:sz w:val="32"/>
          <w:szCs w:val="32"/>
          <w:shd w:val="clear" w:color="auto" w:fill="FFFFFF"/>
        </w:rPr>
        <w:t>5</w:t>
      </w:r>
      <w:r>
        <w:rPr>
          <w:rFonts w:ascii="仿宋" w:eastAsia="仿宋" w:hAnsi="仿宋" w:cs="仿宋"/>
          <w:color w:val="000000"/>
          <w:sz w:val="32"/>
          <w:szCs w:val="32"/>
          <w:shd w:val="clear" w:color="auto" w:fill="FFFFFF"/>
        </w:rPr>
        <w:t>人，</w:t>
      </w:r>
      <w:r>
        <w:rPr>
          <w:rFonts w:ascii="仿宋" w:eastAsia="仿宋" w:hAnsi="仿宋" w:cs="仿宋" w:hint="eastAsia"/>
          <w:color w:val="000000"/>
          <w:sz w:val="32"/>
          <w:szCs w:val="32"/>
          <w:shd w:val="clear" w:color="auto" w:fill="FFFFFF"/>
        </w:rPr>
        <w:t>退休人员</w:t>
      </w:r>
      <w:r w:rsidR="00C2598E">
        <w:rPr>
          <w:rFonts w:ascii="仿宋" w:eastAsia="仿宋" w:hAnsi="仿宋" w:cs="仿宋" w:hint="eastAsia"/>
          <w:color w:val="000000"/>
          <w:sz w:val="32"/>
          <w:szCs w:val="32"/>
          <w:shd w:val="clear" w:color="auto" w:fill="FFFFFF"/>
        </w:rPr>
        <w:t>1</w:t>
      </w:r>
      <w:r w:rsidR="00C2598E">
        <w:rPr>
          <w:rFonts w:ascii="仿宋" w:eastAsia="仿宋" w:hAnsi="仿宋" w:cs="仿宋"/>
          <w:color w:val="000000"/>
          <w:sz w:val="32"/>
          <w:szCs w:val="32"/>
          <w:shd w:val="clear" w:color="auto" w:fill="FFFFFF"/>
        </w:rPr>
        <w:t>0</w:t>
      </w:r>
      <w:r>
        <w:rPr>
          <w:rFonts w:ascii="仿宋" w:eastAsia="仿宋" w:hAnsi="仿宋" w:cs="仿宋"/>
          <w:color w:val="000000"/>
          <w:sz w:val="32"/>
          <w:szCs w:val="32"/>
          <w:shd w:val="clear" w:color="auto" w:fill="FFFFFF"/>
        </w:rPr>
        <w:t>人。</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二、一般公共预算支出情况</w:t>
      </w:r>
    </w:p>
    <w:p w:rsidR="00281D6F" w:rsidRDefault="00A36BD1">
      <w:pPr>
        <w:pStyle w:val="a5"/>
        <w:widowControl/>
        <w:shd w:val="clear" w:color="auto" w:fill="FFFFFF"/>
        <w:spacing w:beforeAutospacing="0" w:afterAutospacing="0" w:line="480" w:lineRule="atLeast"/>
        <w:ind w:left="640"/>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（一）基本支出情况</w:t>
      </w:r>
    </w:p>
    <w:p w:rsidR="00281D6F" w:rsidRDefault="00A36BD1">
      <w:pPr>
        <w:pBdr>
          <w:top w:val="none" w:sz="0" w:space="1" w:color="auto"/>
          <w:left w:val="none" w:sz="0" w:space="4" w:color="auto"/>
          <w:bottom w:val="none" w:sz="0" w:space="1" w:color="auto"/>
          <w:right w:val="none" w:sz="0" w:space="4" w:color="auto"/>
        </w:pBdr>
        <w:snapToGrid w:val="0"/>
        <w:spacing w:line="586" w:lineRule="exact"/>
        <w:ind w:firstLineChars="200" w:firstLine="640"/>
        <w:rPr>
          <w:rFonts w:eastAsia="仿宋_GB2312"/>
          <w:color w:val="0C0C0C"/>
          <w:sz w:val="32"/>
          <w:szCs w:val="32"/>
        </w:rPr>
      </w:pPr>
      <w:r>
        <w:rPr>
          <w:rFonts w:eastAsia="仿宋_GB2312" w:hint="eastAsia"/>
          <w:color w:val="0C0C0C"/>
          <w:sz w:val="32"/>
          <w:szCs w:val="32"/>
        </w:rPr>
        <w:t>2024</w:t>
      </w:r>
      <w:r>
        <w:rPr>
          <w:rFonts w:eastAsia="仿宋_GB2312"/>
          <w:color w:val="0C0C0C"/>
          <w:sz w:val="32"/>
          <w:szCs w:val="32"/>
        </w:rPr>
        <w:t>年基本支出共计</w:t>
      </w:r>
      <w:r w:rsidR="001E45A6" w:rsidRPr="001E45A6">
        <w:rPr>
          <w:rFonts w:ascii="仿宋_GB2312" w:eastAsia="仿宋_GB2312" w:hAnsi="仿宋_GB2312" w:cs="仿宋_GB2312"/>
          <w:color w:val="000000"/>
          <w:kern w:val="0"/>
          <w:sz w:val="31"/>
          <w:szCs w:val="31"/>
          <w:lang w:bidi="ar"/>
        </w:rPr>
        <w:t>1380.02</w:t>
      </w:r>
      <w:r>
        <w:rPr>
          <w:rFonts w:eastAsia="仿宋_GB2312"/>
          <w:color w:val="0C0C0C"/>
          <w:sz w:val="32"/>
          <w:szCs w:val="32"/>
        </w:rPr>
        <w:t>万元</w:t>
      </w:r>
      <w:r>
        <w:rPr>
          <w:rFonts w:eastAsia="仿宋_GB2312" w:hint="eastAsia"/>
          <w:color w:val="0C0C0C"/>
          <w:sz w:val="32"/>
          <w:szCs w:val="32"/>
        </w:rPr>
        <w:t>，其中</w:t>
      </w:r>
      <w:r>
        <w:rPr>
          <w:rFonts w:eastAsia="仿宋_GB2312"/>
          <w:color w:val="0C0C0C"/>
          <w:sz w:val="32"/>
          <w:szCs w:val="32"/>
        </w:rPr>
        <w:t>人员经费</w:t>
      </w:r>
      <w:bookmarkStart w:id="0" w:name="OLE_LINK1"/>
      <w:r w:rsidR="001E45A6" w:rsidRPr="001E45A6">
        <w:rPr>
          <w:rFonts w:eastAsia="仿宋_GB2312"/>
          <w:color w:val="0C0C0C"/>
          <w:sz w:val="32"/>
          <w:szCs w:val="32"/>
        </w:rPr>
        <w:lastRenderedPageBreak/>
        <w:t>695.88</w:t>
      </w:r>
      <w:bookmarkEnd w:id="0"/>
      <w:r>
        <w:rPr>
          <w:rFonts w:eastAsia="仿宋_GB2312"/>
          <w:color w:val="0C0C0C"/>
          <w:sz w:val="32"/>
          <w:szCs w:val="32"/>
        </w:rPr>
        <w:t>万元</w:t>
      </w:r>
      <w:r>
        <w:rPr>
          <w:rFonts w:eastAsia="仿宋_GB2312" w:hint="eastAsia"/>
          <w:color w:val="0C0C0C"/>
          <w:sz w:val="32"/>
          <w:szCs w:val="32"/>
        </w:rPr>
        <w:t>，</w:t>
      </w:r>
      <w:r w:rsidR="001E45A6">
        <w:rPr>
          <w:rFonts w:eastAsia="仿宋_GB2312" w:hint="eastAsia"/>
          <w:color w:val="0C0C0C"/>
          <w:sz w:val="32"/>
          <w:szCs w:val="32"/>
        </w:rPr>
        <w:t>公用</w:t>
      </w:r>
      <w:r>
        <w:rPr>
          <w:rFonts w:eastAsia="仿宋_GB2312"/>
          <w:color w:val="0C0C0C"/>
          <w:sz w:val="32"/>
          <w:szCs w:val="32"/>
        </w:rPr>
        <w:t>经费</w:t>
      </w:r>
      <w:r w:rsidR="001E45A6" w:rsidRPr="001E45A6">
        <w:rPr>
          <w:rFonts w:eastAsia="仿宋_GB2312"/>
          <w:color w:val="0C0C0C"/>
          <w:sz w:val="32"/>
          <w:szCs w:val="32"/>
        </w:rPr>
        <w:t>447.29</w:t>
      </w:r>
      <w:r>
        <w:rPr>
          <w:rFonts w:eastAsia="仿宋_GB2312"/>
          <w:color w:val="0C0C0C"/>
          <w:sz w:val="32"/>
          <w:szCs w:val="32"/>
        </w:rPr>
        <w:t>万元</w:t>
      </w:r>
      <w:r>
        <w:rPr>
          <w:rFonts w:eastAsia="仿宋_GB2312" w:hint="eastAsia"/>
          <w:color w:val="0C0C0C"/>
          <w:sz w:val="32"/>
          <w:szCs w:val="32"/>
        </w:rPr>
        <w:t>。</w:t>
      </w:r>
    </w:p>
    <w:p w:rsidR="00281D6F" w:rsidRDefault="00A36BD1">
      <w:pPr>
        <w:pBdr>
          <w:top w:val="none" w:sz="0" w:space="1" w:color="auto"/>
          <w:left w:val="none" w:sz="0" w:space="4" w:color="auto"/>
          <w:bottom w:val="none" w:sz="0" w:space="1" w:color="auto"/>
          <w:right w:val="none" w:sz="0" w:space="4" w:color="auto"/>
        </w:pBdr>
        <w:snapToGrid w:val="0"/>
        <w:spacing w:line="586" w:lineRule="exact"/>
        <w:ind w:firstLineChars="200" w:firstLine="643"/>
        <w:rPr>
          <w:rFonts w:eastAsia="仿宋_GB2312"/>
          <w:color w:val="0C0C0C"/>
          <w:sz w:val="32"/>
          <w:szCs w:val="32"/>
        </w:rPr>
      </w:pPr>
      <w:r>
        <w:rPr>
          <w:rFonts w:ascii="仿宋" w:eastAsia="仿宋" w:hAnsi="仿宋" w:cs="仿宋" w:hint="eastAsia"/>
          <w:b/>
          <w:bCs/>
          <w:color w:val="0C0C0C"/>
          <w:sz w:val="32"/>
          <w:szCs w:val="32"/>
        </w:rPr>
        <w:t>1.人员经费</w:t>
      </w:r>
      <w:r w:rsidR="001E45A6" w:rsidRPr="001E45A6">
        <w:rPr>
          <w:rFonts w:ascii="仿宋" w:eastAsia="仿宋" w:hAnsi="仿宋" w:cs="仿宋"/>
          <w:b/>
          <w:bCs/>
          <w:color w:val="0C0C0C"/>
          <w:sz w:val="32"/>
          <w:szCs w:val="32"/>
        </w:rPr>
        <w:t>695.88</w:t>
      </w:r>
      <w:r>
        <w:rPr>
          <w:rFonts w:ascii="仿宋" w:eastAsia="仿宋" w:hAnsi="仿宋" w:cs="仿宋" w:hint="eastAsia"/>
          <w:b/>
          <w:bCs/>
          <w:color w:val="0C0C0C"/>
          <w:sz w:val="32"/>
          <w:szCs w:val="32"/>
        </w:rPr>
        <w:t>万元。</w:t>
      </w:r>
      <w:r>
        <w:rPr>
          <w:rFonts w:eastAsia="仿宋_GB2312"/>
          <w:color w:val="0C0C0C"/>
          <w:sz w:val="32"/>
          <w:szCs w:val="32"/>
        </w:rPr>
        <w:t>主要用于在职人员工资津补贴、奖金、离休费、社保缴费、住房公积金缴费、老干医疗费、抚恤金等。人员经费支出严格按照相关政策和标准列支。</w:t>
      </w:r>
    </w:p>
    <w:p w:rsidR="00281D6F" w:rsidRDefault="00A36BD1">
      <w:pPr>
        <w:pBdr>
          <w:top w:val="none" w:sz="0" w:space="1" w:color="auto"/>
          <w:left w:val="none" w:sz="0" w:space="4" w:color="auto"/>
          <w:bottom w:val="none" w:sz="0" w:space="1" w:color="auto"/>
          <w:right w:val="none" w:sz="0" w:space="4" w:color="auto"/>
        </w:pBdr>
        <w:snapToGrid w:val="0"/>
        <w:spacing w:line="586" w:lineRule="exact"/>
        <w:ind w:firstLineChars="200" w:firstLine="643"/>
        <w:rPr>
          <w:rFonts w:eastAsia="仿宋_GB2312"/>
          <w:color w:val="0C0C0C"/>
          <w:sz w:val="32"/>
          <w:szCs w:val="32"/>
        </w:rPr>
      </w:pPr>
      <w:r>
        <w:rPr>
          <w:rFonts w:ascii="仿宋" w:eastAsia="仿宋" w:hAnsi="仿宋" w:cs="仿宋"/>
          <w:b/>
          <w:bCs/>
          <w:color w:val="0C0C0C"/>
          <w:sz w:val="32"/>
          <w:szCs w:val="32"/>
        </w:rPr>
        <w:t>2</w:t>
      </w:r>
      <w:r>
        <w:rPr>
          <w:rFonts w:ascii="仿宋" w:eastAsia="仿宋" w:hAnsi="仿宋" w:cs="仿宋" w:hint="eastAsia"/>
          <w:b/>
          <w:bCs/>
          <w:color w:val="0C0C0C"/>
          <w:sz w:val="32"/>
          <w:szCs w:val="32"/>
        </w:rPr>
        <w:t>.</w:t>
      </w:r>
      <w:r>
        <w:rPr>
          <w:rFonts w:ascii="仿宋" w:eastAsia="仿宋" w:hAnsi="仿宋" w:cs="仿宋"/>
          <w:b/>
          <w:bCs/>
          <w:color w:val="0C0C0C"/>
          <w:sz w:val="32"/>
          <w:szCs w:val="32"/>
        </w:rPr>
        <w:t>公用经费</w:t>
      </w:r>
      <w:r w:rsidR="001E45A6" w:rsidRPr="001E45A6">
        <w:rPr>
          <w:rFonts w:ascii="仿宋" w:eastAsia="仿宋" w:hAnsi="仿宋" w:cs="仿宋"/>
          <w:b/>
          <w:bCs/>
          <w:color w:val="0C0C0C"/>
          <w:sz w:val="32"/>
          <w:szCs w:val="32"/>
        </w:rPr>
        <w:t>447.29</w:t>
      </w:r>
      <w:r>
        <w:rPr>
          <w:rFonts w:ascii="仿宋" w:eastAsia="仿宋" w:hAnsi="仿宋" w:cs="仿宋"/>
          <w:b/>
          <w:bCs/>
          <w:color w:val="0C0C0C"/>
          <w:sz w:val="32"/>
          <w:szCs w:val="32"/>
        </w:rPr>
        <w:t>万元。</w:t>
      </w:r>
      <w:r>
        <w:rPr>
          <w:rFonts w:eastAsia="仿宋_GB2312"/>
          <w:color w:val="0C0C0C"/>
          <w:sz w:val="32"/>
          <w:szCs w:val="32"/>
        </w:rPr>
        <w:t>主要用于为保障基本运行而发生的办公费、印刷费、邮电费、水费、电费、物业管理费、取暖费、维修费、差旅费等。公用经费支出严格执行部门预算，厉行节约，控制运行成本。</w:t>
      </w:r>
    </w:p>
    <w:p w:rsidR="00281D6F" w:rsidRDefault="00A36BD1">
      <w:pPr>
        <w:pStyle w:val="a5"/>
        <w:widowControl/>
        <w:shd w:val="clear" w:color="auto" w:fill="FFFFFF"/>
        <w:spacing w:beforeAutospacing="0" w:afterAutospacing="0" w:line="480" w:lineRule="atLeast"/>
        <w:ind w:left="640"/>
        <w:jc w:val="both"/>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（二）项目支出情况</w:t>
      </w:r>
    </w:p>
    <w:p w:rsidR="00281D6F" w:rsidRDefault="00A36BD1">
      <w:pPr>
        <w:pBdr>
          <w:top w:val="none" w:sz="0" w:space="1" w:color="auto"/>
          <w:left w:val="none" w:sz="0" w:space="4" w:color="auto"/>
          <w:bottom w:val="none" w:sz="0" w:space="1" w:color="auto"/>
          <w:right w:val="none" w:sz="0" w:space="4" w:color="auto"/>
        </w:pBdr>
        <w:snapToGrid w:val="0"/>
        <w:spacing w:line="586"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2024年项目支出共计</w:t>
      </w:r>
      <w:r w:rsidR="001E45A6" w:rsidRPr="001E45A6">
        <w:rPr>
          <w:rFonts w:ascii="仿宋" w:eastAsia="仿宋" w:hAnsi="仿宋" w:cs="仿宋"/>
          <w:color w:val="000000"/>
          <w:kern w:val="0"/>
          <w:sz w:val="32"/>
          <w:szCs w:val="32"/>
          <w:lang w:bidi="ar"/>
        </w:rPr>
        <w:t>1187.09</w:t>
      </w:r>
      <w:r>
        <w:rPr>
          <w:rFonts w:ascii="仿宋" w:eastAsia="仿宋" w:hAnsi="仿宋" w:cs="仿宋" w:hint="eastAsia"/>
          <w:color w:val="0C0C0C"/>
          <w:sz w:val="32"/>
          <w:szCs w:val="32"/>
        </w:rPr>
        <w:t>万元，其中业务工作经费</w:t>
      </w:r>
      <w:r w:rsidR="001E45A6">
        <w:rPr>
          <w:rFonts w:ascii="仿宋" w:eastAsia="仿宋" w:hAnsi="仿宋" w:cs="仿宋" w:hint="eastAsia"/>
          <w:color w:val="000000"/>
          <w:kern w:val="0"/>
          <w:sz w:val="32"/>
          <w:szCs w:val="32"/>
          <w:lang w:bidi="ar"/>
        </w:rPr>
        <w:t>3</w:t>
      </w:r>
      <w:r w:rsidR="001E45A6">
        <w:rPr>
          <w:rFonts w:ascii="仿宋" w:eastAsia="仿宋" w:hAnsi="仿宋" w:cs="仿宋"/>
          <w:color w:val="000000"/>
          <w:kern w:val="0"/>
          <w:sz w:val="32"/>
          <w:szCs w:val="32"/>
          <w:lang w:bidi="ar"/>
        </w:rPr>
        <w:t>6.53</w:t>
      </w:r>
      <w:r>
        <w:rPr>
          <w:rFonts w:ascii="仿宋" w:eastAsia="仿宋" w:hAnsi="仿宋" w:cs="仿宋" w:hint="eastAsia"/>
          <w:color w:val="0C0C0C"/>
          <w:sz w:val="32"/>
          <w:szCs w:val="32"/>
        </w:rPr>
        <w:t>万元，运行维护经费</w:t>
      </w:r>
      <w:r w:rsidR="001E45A6">
        <w:rPr>
          <w:rFonts w:ascii="仿宋" w:eastAsia="仿宋" w:hAnsi="仿宋" w:cs="仿宋"/>
          <w:color w:val="000000"/>
          <w:kern w:val="0"/>
          <w:sz w:val="32"/>
          <w:szCs w:val="32"/>
          <w:lang w:bidi="ar"/>
        </w:rPr>
        <w:t>54.11</w:t>
      </w:r>
      <w:r>
        <w:rPr>
          <w:rFonts w:ascii="仿宋" w:eastAsia="仿宋" w:hAnsi="仿宋" w:cs="仿宋" w:hint="eastAsia"/>
          <w:color w:val="0C0C0C"/>
          <w:sz w:val="32"/>
          <w:szCs w:val="32"/>
        </w:rPr>
        <w:t>万元，专项资金</w:t>
      </w:r>
      <w:r w:rsidR="001E45A6">
        <w:rPr>
          <w:rFonts w:ascii="仿宋" w:eastAsia="仿宋" w:hAnsi="仿宋" w:cs="仿宋"/>
          <w:color w:val="000000"/>
          <w:kern w:val="0"/>
          <w:sz w:val="32"/>
          <w:szCs w:val="32"/>
          <w:lang w:bidi="ar"/>
        </w:rPr>
        <w:t>1096.45</w:t>
      </w:r>
      <w:r>
        <w:rPr>
          <w:rFonts w:ascii="仿宋" w:eastAsia="仿宋" w:hAnsi="仿宋" w:cs="仿宋" w:hint="eastAsia"/>
          <w:color w:val="0C0C0C"/>
          <w:sz w:val="32"/>
          <w:szCs w:val="32"/>
        </w:rPr>
        <w:t>万元。</w:t>
      </w:r>
    </w:p>
    <w:p w:rsidR="00AB19C0" w:rsidRDefault="00A36BD1" w:rsidP="00AB19C0">
      <w:pPr>
        <w:widowControl/>
        <w:spacing w:line="586" w:lineRule="atLeast"/>
        <w:ind w:firstLine="643"/>
        <w:rPr>
          <w:rFonts w:ascii="微软雅黑" w:eastAsia="微软雅黑" w:hAnsi="微软雅黑" w:cs="宋体"/>
          <w:color w:val="232323"/>
          <w:kern w:val="0"/>
          <w:sz w:val="24"/>
        </w:rPr>
      </w:pPr>
      <w:r>
        <w:rPr>
          <w:rFonts w:ascii="仿宋" w:eastAsia="仿宋" w:hAnsi="仿宋" w:cs="仿宋"/>
          <w:b/>
          <w:bCs/>
          <w:color w:val="0C0C0C"/>
          <w:sz w:val="32"/>
          <w:szCs w:val="32"/>
        </w:rPr>
        <w:t>1</w:t>
      </w:r>
      <w:r>
        <w:rPr>
          <w:rFonts w:ascii="仿宋" w:eastAsia="仿宋" w:hAnsi="仿宋" w:cs="仿宋" w:hint="eastAsia"/>
          <w:b/>
          <w:bCs/>
          <w:color w:val="0C0C0C"/>
          <w:sz w:val="32"/>
          <w:szCs w:val="32"/>
        </w:rPr>
        <w:t>.</w:t>
      </w:r>
      <w:r>
        <w:rPr>
          <w:rFonts w:ascii="仿宋" w:eastAsia="仿宋" w:hAnsi="仿宋" w:cs="仿宋"/>
          <w:b/>
          <w:bCs/>
          <w:color w:val="0C0C0C"/>
          <w:sz w:val="32"/>
          <w:szCs w:val="32"/>
        </w:rPr>
        <w:t>业务工作经费</w:t>
      </w:r>
      <w:r w:rsidR="001E45A6">
        <w:rPr>
          <w:rFonts w:ascii="仿宋" w:eastAsia="仿宋" w:hAnsi="仿宋" w:cs="仿宋" w:hint="eastAsia"/>
          <w:b/>
          <w:bCs/>
          <w:color w:val="0C0C0C"/>
          <w:sz w:val="32"/>
          <w:szCs w:val="32"/>
        </w:rPr>
        <w:t>3</w:t>
      </w:r>
      <w:r w:rsidR="001E45A6">
        <w:rPr>
          <w:rFonts w:ascii="仿宋" w:eastAsia="仿宋" w:hAnsi="仿宋" w:cs="仿宋"/>
          <w:b/>
          <w:bCs/>
          <w:color w:val="0C0C0C"/>
          <w:sz w:val="32"/>
          <w:szCs w:val="32"/>
        </w:rPr>
        <w:t>6.53</w:t>
      </w:r>
      <w:r>
        <w:rPr>
          <w:rFonts w:ascii="仿宋" w:eastAsia="仿宋" w:hAnsi="仿宋" w:cs="仿宋"/>
          <w:b/>
          <w:bCs/>
          <w:color w:val="0C0C0C"/>
          <w:sz w:val="32"/>
          <w:szCs w:val="32"/>
        </w:rPr>
        <w:t>万元</w:t>
      </w:r>
      <w:r>
        <w:rPr>
          <w:rFonts w:ascii="仿宋" w:eastAsia="仿宋" w:hAnsi="仿宋" w:cs="仿宋" w:hint="eastAsia"/>
          <w:b/>
          <w:bCs/>
          <w:color w:val="0C0C0C"/>
          <w:sz w:val="32"/>
          <w:szCs w:val="32"/>
        </w:rPr>
        <w:t>。</w:t>
      </w:r>
      <w:r w:rsidR="00AB19C0">
        <w:rPr>
          <w:rFonts w:ascii="仿宋" w:eastAsia="仿宋" w:hAnsi="仿宋" w:cs="宋体" w:hint="eastAsia"/>
          <w:color w:val="0C0C0C"/>
          <w:kern w:val="0"/>
          <w:sz w:val="32"/>
          <w:szCs w:val="32"/>
        </w:rPr>
        <w:t>主要用于灾害防治及应急管理、商业服务业、交通运输、农村综合改革、城乡社区支出、水利等方面。</w:t>
      </w:r>
    </w:p>
    <w:p w:rsidR="00AB19C0" w:rsidRDefault="00A36BD1" w:rsidP="00AB19C0">
      <w:pPr>
        <w:widowControl/>
        <w:spacing w:line="586" w:lineRule="atLeast"/>
        <w:ind w:firstLine="643"/>
        <w:rPr>
          <w:rFonts w:ascii="仿宋" w:eastAsia="仿宋" w:hAnsi="仿宋" w:cs="仿宋"/>
          <w:color w:val="0C0C0C"/>
          <w:sz w:val="32"/>
          <w:szCs w:val="32"/>
        </w:rPr>
      </w:pPr>
      <w:r>
        <w:rPr>
          <w:rFonts w:ascii="仿宋" w:eastAsia="仿宋" w:hAnsi="仿宋" w:cs="仿宋"/>
          <w:b/>
          <w:bCs/>
          <w:color w:val="0C0C0C"/>
          <w:sz w:val="32"/>
          <w:szCs w:val="32"/>
        </w:rPr>
        <w:t>2</w:t>
      </w:r>
      <w:r>
        <w:rPr>
          <w:rFonts w:ascii="仿宋" w:eastAsia="仿宋" w:hAnsi="仿宋" w:cs="仿宋" w:hint="eastAsia"/>
          <w:b/>
          <w:bCs/>
          <w:color w:val="0C0C0C"/>
          <w:sz w:val="32"/>
          <w:szCs w:val="32"/>
        </w:rPr>
        <w:t>.运行维护</w:t>
      </w:r>
      <w:r>
        <w:rPr>
          <w:rFonts w:ascii="仿宋" w:eastAsia="仿宋" w:hAnsi="仿宋" w:cs="仿宋"/>
          <w:b/>
          <w:bCs/>
          <w:color w:val="0C0C0C"/>
          <w:sz w:val="32"/>
          <w:szCs w:val="32"/>
        </w:rPr>
        <w:t>经费</w:t>
      </w:r>
      <w:r w:rsidR="001E45A6">
        <w:rPr>
          <w:rFonts w:ascii="仿宋" w:eastAsia="仿宋" w:hAnsi="仿宋" w:cs="仿宋" w:hint="eastAsia"/>
          <w:b/>
          <w:bCs/>
          <w:color w:val="0C0C0C"/>
          <w:sz w:val="32"/>
          <w:szCs w:val="32"/>
        </w:rPr>
        <w:t>5</w:t>
      </w:r>
      <w:r w:rsidR="001E45A6">
        <w:rPr>
          <w:rFonts w:ascii="仿宋" w:eastAsia="仿宋" w:hAnsi="仿宋" w:cs="仿宋"/>
          <w:b/>
          <w:bCs/>
          <w:color w:val="0C0C0C"/>
          <w:sz w:val="32"/>
          <w:szCs w:val="32"/>
        </w:rPr>
        <w:t>1.11</w:t>
      </w:r>
      <w:r>
        <w:rPr>
          <w:rFonts w:ascii="仿宋" w:eastAsia="仿宋" w:hAnsi="仿宋" w:cs="仿宋"/>
          <w:b/>
          <w:bCs/>
          <w:color w:val="0C0C0C"/>
          <w:sz w:val="32"/>
          <w:szCs w:val="32"/>
        </w:rPr>
        <w:t>万元</w:t>
      </w:r>
      <w:r>
        <w:rPr>
          <w:rFonts w:ascii="仿宋" w:eastAsia="仿宋" w:hAnsi="仿宋" w:cs="仿宋" w:hint="eastAsia"/>
          <w:b/>
          <w:bCs/>
          <w:color w:val="0C0C0C"/>
          <w:sz w:val="32"/>
          <w:szCs w:val="32"/>
        </w:rPr>
        <w:t>。</w:t>
      </w:r>
      <w:r w:rsidR="00AB19C0">
        <w:rPr>
          <w:rFonts w:ascii="仿宋" w:eastAsia="仿宋" w:hAnsi="仿宋" w:cs="宋体" w:hint="eastAsia"/>
          <w:color w:val="0C0C0C"/>
          <w:kern w:val="0"/>
          <w:sz w:val="32"/>
          <w:szCs w:val="32"/>
        </w:rPr>
        <w:t>主要用于行政运行、村级资金、一般行政管理事务、纪检监察事务、民族事务、其他一般公共服务支出等方面。</w:t>
      </w:r>
    </w:p>
    <w:p w:rsidR="00281D6F" w:rsidRDefault="00A36BD1" w:rsidP="00AB19C0">
      <w:pPr>
        <w:widowControl/>
        <w:spacing w:line="586" w:lineRule="atLeast"/>
        <w:ind w:firstLine="643"/>
        <w:rPr>
          <w:rFonts w:ascii="仿宋" w:eastAsia="仿宋" w:hAnsi="仿宋" w:cs="仿宋"/>
          <w:color w:val="0C0C0C"/>
          <w:sz w:val="32"/>
          <w:szCs w:val="32"/>
        </w:rPr>
      </w:pPr>
      <w:r>
        <w:rPr>
          <w:rFonts w:ascii="仿宋" w:eastAsia="仿宋" w:hAnsi="仿宋" w:cs="仿宋" w:hint="eastAsia"/>
          <w:b/>
          <w:bCs/>
          <w:color w:val="0C0C0C"/>
          <w:sz w:val="32"/>
          <w:szCs w:val="32"/>
        </w:rPr>
        <w:t>3.上级专项资金</w:t>
      </w:r>
      <w:r w:rsidR="001E45A6">
        <w:rPr>
          <w:rFonts w:ascii="仿宋" w:eastAsia="仿宋" w:hAnsi="仿宋" w:cs="仿宋" w:hint="eastAsia"/>
          <w:b/>
          <w:bCs/>
          <w:color w:val="0C0C0C"/>
          <w:sz w:val="32"/>
          <w:szCs w:val="32"/>
        </w:rPr>
        <w:t>1</w:t>
      </w:r>
      <w:r w:rsidR="001E45A6">
        <w:rPr>
          <w:rFonts w:ascii="仿宋" w:eastAsia="仿宋" w:hAnsi="仿宋" w:cs="仿宋"/>
          <w:b/>
          <w:bCs/>
          <w:color w:val="0C0C0C"/>
          <w:sz w:val="32"/>
          <w:szCs w:val="32"/>
        </w:rPr>
        <w:t>096.45</w:t>
      </w:r>
      <w:r>
        <w:rPr>
          <w:rFonts w:ascii="仿宋" w:eastAsia="仿宋" w:hAnsi="仿宋" w:cs="仿宋"/>
          <w:b/>
          <w:bCs/>
          <w:color w:val="0C0C0C"/>
          <w:sz w:val="32"/>
          <w:szCs w:val="32"/>
        </w:rPr>
        <w:t>万元</w:t>
      </w:r>
      <w:r>
        <w:rPr>
          <w:rFonts w:ascii="仿宋" w:eastAsia="仿宋" w:hAnsi="仿宋" w:cs="仿宋" w:hint="eastAsia"/>
          <w:b/>
          <w:bCs/>
          <w:color w:val="0C0C0C"/>
          <w:sz w:val="32"/>
          <w:szCs w:val="32"/>
        </w:rPr>
        <w:t>。</w:t>
      </w:r>
      <w:r w:rsidR="00AB19C0">
        <w:rPr>
          <w:rFonts w:ascii="仿宋" w:eastAsia="仿宋" w:hAnsi="仿宋" w:cs="宋体" w:hint="eastAsia"/>
          <w:color w:val="0C0C0C"/>
          <w:kern w:val="0"/>
          <w:sz w:val="32"/>
          <w:szCs w:val="32"/>
        </w:rPr>
        <w:t>其中村级资金、乡村振兴产业发展资金等专项资金</w:t>
      </w:r>
      <w:r w:rsidR="00AB19C0">
        <w:rPr>
          <w:rFonts w:ascii="仿宋" w:eastAsia="仿宋" w:hAnsi="仿宋" w:cs="宋体"/>
          <w:color w:val="0C0C0C"/>
          <w:kern w:val="0"/>
          <w:sz w:val="32"/>
          <w:szCs w:val="32"/>
        </w:rPr>
        <w:t>713.78</w:t>
      </w:r>
      <w:r w:rsidR="00AB19C0">
        <w:rPr>
          <w:rFonts w:ascii="仿宋" w:eastAsia="仿宋" w:hAnsi="仿宋" w:cs="宋体" w:hint="eastAsia"/>
          <w:color w:val="0C0C0C"/>
          <w:kern w:val="0"/>
          <w:sz w:val="32"/>
          <w:szCs w:val="32"/>
        </w:rPr>
        <w:t>元，主要用于巩固脱贫衔接乡村振兴方面</w:t>
      </w:r>
      <w:r>
        <w:rPr>
          <w:rFonts w:ascii="仿宋" w:eastAsia="仿宋" w:hAnsi="仿宋" w:cs="仿宋" w:hint="eastAsia"/>
          <w:color w:val="0C0C0C"/>
          <w:sz w:val="32"/>
          <w:szCs w:val="32"/>
        </w:rPr>
        <w:t>；</w:t>
      </w:r>
      <w:r w:rsidR="00AB19C0">
        <w:rPr>
          <w:rFonts w:ascii="仿宋" w:eastAsia="仿宋" w:hAnsi="仿宋" w:cs="仿宋" w:hint="eastAsia"/>
          <w:color w:val="0C0C0C"/>
          <w:sz w:val="32"/>
          <w:szCs w:val="32"/>
        </w:rPr>
        <w:t>污染防治</w:t>
      </w:r>
      <w:r>
        <w:rPr>
          <w:rFonts w:ascii="仿宋" w:eastAsia="仿宋" w:hAnsi="仿宋" w:cs="仿宋" w:hint="eastAsia"/>
          <w:color w:val="0C0C0C"/>
          <w:sz w:val="32"/>
          <w:szCs w:val="32"/>
        </w:rPr>
        <w:t>专项资金</w:t>
      </w:r>
      <w:r w:rsidR="00AB19C0">
        <w:rPr>
          <w:rFonts w:ascii="仿宋" w:eastAsia="仿宋" w:hAnsi="仿宋" w:cs="仿宋" w:hint="eastAsia"/>
          <w:color w:val="0C0C0C"/>
          <w:sz w:val="32"/>
          <w:szCs w:val="32"/>
        </w:rPr>
        <w:t>3</w:t>
      </w:r>
      <w:r w:rsidR="00AB19C0">
        <w:rPr>
          <w:rFonts w:ascii="仿宋" w:eastAsia="仿宋" w:hAnsi="仿宋" w:cs="仿宋"/>
          <w:color w:val="0C0C0C"/>
          <w:sz w:val="32"/>
          <w:szCs w:val="32"/>
        </w:rPr>
        <w:t>82.67</w:t>
      </w:r>
      <w:r>
        <w:rPr>
          <w:rFonts w:ascii="仿宋" w:eastAsia="仿宋" w:hAnsi="仿宋" w:cs="仿宋" w:hint="eastAsia"/>
          <w:color w:val="0C0C0C"/>
          <w:sz w:val="32"/>
          <w:szCs w:val="32"/>
        </w:rPr>
        <w:t>万元，</w:t>
      </w:r>
      <w:r>
        <w:rPr>
          <w:rFonts w:ascii="仿宋" w:eastAsia="仿宋" w:hAnsi="仿宋" w:cs="仿宋"/>
          <w:color w:val="0C0C0C"/>
          <w:sz w:val="32"/>
          <w:szCs w:val="32"/>
        </w:rPr>
        <w:t>主要用于</w:t>
      </w:r>
      <w:r w:rsidR="00AB19C0">
        <w:rPr>
          <w:rFonts w:ascii="仿宋" w:eastAsia="仿宋" w:hAnsi="仿宋" w:cs="仿宋" w:hint="eastAsia"/>
          <w:color w:val="0C0C0C"/>
          <w:sz w:val="32"/>
          <w:szCs w:val="32"/>
        </w:rPr>
        <w:t>节能环保支出</w:t>
      </w:r>
      <w:r>
        <w:rPr>
          <w:rFonts w:ascii="仿宋" w:eastAsia="仿宋" w:hAnsi="仿宋" w:cs="仿宋"/>
          <w:color w:val="0C0C0C"/>
          <w:sz w:val="32"/>
          <w:szCs w:val="32"/>
        </w:rPr>
        <w:t>等方面</w:t>
      </w:r>
      <w:r>
        <w:rPr>
          <w:rFonts w:ascii="仿宋" w:eastAsia="仿宋" w:hAnsi="仿宋" w:cs="仿宋" w:hint="eastAsia"/>
          <w:color w:val="0C0C0C"/>
          <w:sz w:val="32"/>
          <w:szCs w:val="32"/>
        </w:rPr>
        <w:t>。</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三、政府性基金预算支出情况</w:t>
      </w:r>
    </w:p>
    <w:p w:rsidR="00281D6F" w:rsidRDefault="00AB19C0">
      <w:pPr>
        <w:pBdr>
          <w:top w:val="none" w:sz="0" w:space="1" w:color="auto"/>
          <w:left w:val="none" w:sz="0" w:space="4" w:color="auto"/>
          <w:bottom w:val="none" w:sz="0" w:space="1" w:color="auto"/>
          <w:right w:val="none" w:sz="0" w:space="4" w:color="auto"/>
        </w:pBdr>
        <w:snapToGrid w:val="0"/>
        <w:spacing w:line="586" w:lineRule="exact"/>
        <w:ind w:firstLineChars="200" w:firstLine="640"/>
        <w:rPr>
          <w:rFonts w:ascii="黑体" w:eastAsia="黑体" w:hAnsi="黑体" w:cs="黑体"/>
          <w:color w:val="000000"/>
          <w:sz w:val="32"/>
          <w:szCs w:val="32"/>
          <w:shd w:val="clear" w:color="auto" w:fill="FFFFFF"/>
        </w:rPr>
      </w:pPr>
      <w:r w:rsidRPr="00AB19C0">
        <w:rPr>
          <w:rFonts w:ascii="仿宋" w:eastAsia="仿宋" w:hAnsi="仿宋" w:cs="仿宋" w:hint="eastAsia"/>
          <w:color w:val="0C0C0C"/>
          <w:sz w:val="32"/>
          <w:szCs w:val="32"/>
        </w:rPr>
        <w:lastRenderedPageBreak/>
        <w:t>202</w:t>
      </w:r>
      <w:r>
        <w:rPr>
          <w:rFonts w:ascii="仿宋" w:eastAsia="仿宋" w:hAnsi="仿宋" w:cs="仿宋"/>
          <w:color w:val="0C0C0C"/>
          <w:sz w:val="32"/>
          <w:szCs w:val="32"/>
        </w:rPr>
        <w:t>4</w:t>
      </w:r>
      <w:r w:rsidRPr="00AB19C0">
        <w:rPr>
          <w:rFonts w:ascii="仿宋" w:eastAsia="仿宋" w:hAnsi="仿宋" w:cs="仿宋" w:hint="eastAsia"/>
          <w:color w:val="0C0C0C"/>
          <w:sz w:val="32"/>
          <w:szCs w:val="32"/>
        </w:rPr>
        <w:t>年度政府性基金预算支出</w:t>
      </w:r>
      <w:r>
        <w:rPr>
          <w:rFonts w:ascii="仿宋" w:eastAsia="仿宋" w:hAnsi="仿宋" w:cs="仿宋"/>
          <w:color w:val="0C0C0C"/>
          <w:sz w:val="32"/>
          <w:szCs w:val="32"/>
        </w:rPr>
        <w:t>71.16</w:t>
      </w:r>
      <w:r w:rsidRPr="00AB19C0">
        <w:rPr>
          <w:rFonts w:ascii="仿宋" w:eastAsia="仿宋" w:hAnsi="仿宋" w:cs="仿宋" w:hint="eastAsia"/>
          <w:color w:val="0C0C0C"/>
          <w:sz w:val="32"/>
          <w:szCs w:val="32"/>
        </w:rPr>
        <w:t>万元，用于社会福利彩票的公益金支出、农村社会事业</w:t>
      </w:r>
      <w:r>
        <w:rPr>
          <w:rFonts w:ascii="仿宋" w:eastAsia="仿宋" w:hAnsi="仿宋" w:cs="仿宋" w:hint="eastAsia"/>
          <w:color w:val="0C0C0C"/>
          <w:sz w:val="32"/>
          <w:szCs w:val="32"/>
        </w:rPr>
        <w:t>支出及征地和拆迁补偿支出、其他国有土地使用权出让收入安排的支出</w:t>
      </w:r>
      <w:r w:rsidR="00A36BD1">
        <w:rPr>
          <w:rFonts w:ascii="仿宋" w:eastAsia="仿宋" w:hAnsi="仿宋" w:cs="仿宋" w:hint="eastAsia"/>
          <w:color w:val="0C0C0C"/>
          <w:sz w:val="32"/>
          <w:szCs w:val="32"/>
        </w:rPr>
        <w:t>。</w:t>
      </w:r>
    </w:p>
    <w:p w:rsidR="00281D6F" w:rsidRDefault="00A36BD1">
      <w:pPr>
        <w:pStyle w:val="a5"/>
        <w:widowControl/>
        <w:numPr>
          <w:ilvl w:val="0"/>
          <w:numId w:val="1"/>
        </w:numPr>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281D6F" w:rsidRDefault="00A36BD1">
      <w:pPr>
        <w:pBdr>
          <w:top w:val="none" w:sz="0" w:space="1" w:color="auto"/>
          <w:left w:val="none" w:sz="0" w:space="4" w:color="auto"/>
          <w:bottom w:val="none" w:sz="0" w:space="1" w:color="auto"/>
          <w:right w:val="none" w:sz="0" w:space="4" w:color="auto"/>
        </w:pBdr>
        <w:snapToGrid w:val="0"/>
        <w:spacing w:line="586"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2024</w:t>
      </w:r>
      <w:r w:rsidR="00AB19C0">
        <w:rPr>
          <w:rFonts w:ascii="仿宋" w:eastAsia="仿宋" w:hAnsi="仿宋" w:cs="仿宋"/>
          <w:color w:val="0C0C0C"/>
          <w:sz w:val="32"/>
          <w:szCs w:val="32"/>
        </w:rPr>
        <w:t>年度</w:t>
      </w:r>
      <w:r>
        <w:rPr>
          <w:rFonts w:ascii="仿宋" w:eastAsia="仿宋" w:hAnsi="仿宋" w:cs="仿宋"/>
          <w:color w:val="0C0C0C"/>
          <w:sz w:val="32"/>
          <w:szCs w:val="32"/>
        </w:rPr>
        <w:t>国有资本经营预算支出</w:t>
      </w:r>
      <w:r w:rsidR="00AB19C0">
        <w:rPr>
          <w:rFonts w:ascii="仿宋" w:eastAsia="仿宋" w:hAnsi="仿宋" w:cs="仿宋" w:hint="eastAsia"/>
          <w:color w:val="0C0C0C"/>
          <w:sz w:val="32"/>
          <w:szCs w:val="32"/>
        </w:rPr>
        <w:t>0</w:t>
      </w:r>
      <w:r w:rsidR="00AB19C0">
        <w:rPr>
          <w:rFonts w:ascii="仿宋" w:eastAsia="仿宋" w:hAnsi="仿宋" w:cs="仿宋"/>
          <w:color w:val="0C0C0C"/>
          <w:sz w:val="32"/>
          <w:szCs w:val="32"/>
        </w:rPr>
        <w:t>.1</w:t>
      </w:r>
      <w:r w:rsidR="00AB19C0">
        <w:rPr>
          <w:rFonts w:ascii="仿宋" w:eastAsia="仿宋" w:hAnsi="仿宋" w:cs="仿宋" w:hint="eastAsia"/>
          <w:color w:val="0C0C0C"/>
          <w:sz w:val="32"/>
          <w:szCs w:val="32"/>
        </w:rPr>
        <w:t>万元，用于</w:t>
      </w:r>
      <w:r w:rsidR="00AB19C0" w:rsidRPr="00AB19C0">
        <w:rPr>
          <w:rFonts w:ascii="仿宋" w:eastAsia="仿宋" w:hAnsi="仿宋" w:cs="仿宋" w:hint="eastAsia"/>
          <w:color w:val="0C0C0C"/>
          <w:sz w:val="32"/>
          <w:szCs w:val="32"/>
        </w:rPr>
        <w:t>国有企业退休人员社会化管理补助支出</w:t>
      </w:r>
      <w:r>
        <w:rPr>
          <w:rFonts w:ascii="仿宋" w:eastAsia="仿宋" w:hAnsi="仿宋" w:cs="仿宋"/>
          <w:color w:val="0C0C0C"/>
          <w:sz w:val="32"/>
          <w:szCs w:val="32"/>
        </w:rPr>
        <w:t>。</w:t>
      </w:r>
    </w:p>
    <w:p w:rsidR="00281D6F" w:rsidRDefault="00A36BD1">
      <w:pPr>
        <w:pStyle w:val="a5"/>
        <w:widowControl/>
        <w:numPr>
          <w:ilvl w:val="0"/>
          <w:numId w:val="1"/>
        </w:numPr>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社会保险基金预算支出情况</w:t>
      </w:r>
    </w:p>
    <w:p w:rsidR="00281D6F" w:rsidRDefault="00A36BD1">
      <w:pPr>
        <w:widowControl/>
        <w:ind w:firstLineChars="200" w:firstLine="640"/>
        <w:jc w:val="left"/>
        <w:rPr>
          <w:rFonts w:ascii="黑体" w:eastAsia="黑体" w:hAnsi="黑体" w:cs="黑体"/>
          <w:color w:val="000000"/>
          <w:sz w:val="32"/>
          <w:szCs w:val="32"/>
          <w:shd w:val="clear" w:color="auto" w:fill="FFFFFF"/>
        </w:rPr>
      </w:pPr>
      <w:r>
        <w:rPr>
          <w:rFonts w:ascii="仿宋" w:eastAsia="仿宋" w:hAnsi="仿宋" w:cs="仿宋" w:hint="eastAsia"/>
          <w:color w:val="0C0C0C"/>
          <w:sz w:val="32"/>
          <w:szCs w:val="32"/>
        </w:rPr>
        <w:t>2024</w:t>
      </w:r>
      <w:r>
        <w:rPr>
          <w:rFonts w:ascii="仿宋" w:eastAsia="仿宋" w:hAnsi="仿宋" w:cs="仿宋"/>
          <w:color w:val="0C0C0C"/>
          <w:sz w:val="32"/>
          <w:szCs w:val="32"/>
        </w:rPr>
        <w:t>年度无社会保险基金预算支出。</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六、部门整体支出绩效情况</w:t>
      </w:r>
    </w:p>
    <w:p w:rsidR="00281D6F" w:rsidRDefault="00A36BD1">
      <w:pPr>
        <w:pStyle w:val="a5"/>
        <w:widowControl/>
        <w:shd w:val="clear" w:color="auto" w:fill="FFFFFF"/>
        <w:spacing w:beforeAutospacing="0" w:afterAutospacing="0" w:line="480" w:lineRule="atLeast"/>
        <w:ind w:firstLine="645"/>
        <w:jc w:val="both"/>
        <w:rPr>
          <w:rFonts w:ascii="仿宋" w:eastAsia="仿宋" w:hAnsi="仿宋" w:cs="仿宋"/>
          <w:color w:val="0C0C0C"/>
          <w:kern w:val="2"/>
          <w:sz w:val="32"/>
          <w:szCs w:val="32"/>
        </w:rPr>
      </w:pPr>
      <w:r>
        <w:rPr>
          <w:rFonts w:ascii="仿宋" w:eastAsia="仿宋" w:hAnsi="仿宋" w:cs="仿宋" w:hint="eastAsia"/>
          <w:color w:val="0C0C0C"/>
          <w:kern w:val="2"/>
          <w:sz w:val="32"/>
          <w:szCs w:val="32"/>
        </w:rPr>
        <w:t>2024年，在县委、县政府的领导下，坚持依法行政、执法为民，稳中求进，改革创新，积极作为，突出抓改革强监管促发展，各方面工作稳步推进。根据部门整体支出绩效自评评分（详见附件2），得分</w:t>
      </w:r>
      <w:r w:rsidR="006F07EA">
        <w:rPr>
          <w:rFonts w:ascii="仿宋" w:eastAsia="仿宋" w:hAnsi="仿宋" w:cs="仿宋" w:hint="eastAsia"/>
          <w:color w:val="0C0C0C"/>
          <w:sz w:val="32"/>
          <w:szCs w:val="32"/>
        </w:rPr>
        <w:t>9</w:t>
      </w:r>
      <w:r w:rsidR="006F07EA">
        <w:rPr>
          <w:rFonts w:ascii="仿宋" w:eastAsia="仿宋" w:hAnsi="仿宋" w:cs="仿宋"/>
          <w:color w:val="0C0C0C"/>
          <w:sz w:val="32"/>
          <w:szCs w:val="32"/>
        </w:rPr>
        <w:t>4</w:t>
      </w:r>
      <w:r>
        <w:rPr>
          <w:rFonts w:ascii="仿宋" w:eastAsia="仿宋" w:hAnsi="仿宋" w:cs="仿宋" w:hint="eastAsia"/>
          <w:color w:val="0C0C0C"/>
          <w:kern w:val="2"/>
          <w:sz w:val="32"/>
          <w:szCs w:val="32"/>
        </w:rPr>
        <w:t>分，部门整体支出绩效为“良”。主要绩效如下：</w:t>
      </w:r>
    </w:p>
    <w:p w:rsidR="00281D6F" w:rsidRDefault="00A36BD1" w:rsidP="006F07EA">
      <w:pPr>
        <w:pStyle w:val="a5"/>
        <w:widowControl/>
        <w:numPr>
          <w:ilvl w:val="0"/>
          <w:numId w:val="2"/>
        </w:numPr>
        <w:shd w:val="clear" w:color="auto" w:fill="FFFFFF"/>
        <w:spacing w:beforeAutospacing="0" w:afterAutospacing="0" w:line="480" w:lineRule="atLeast"/>
        <w:ind w:firstLine="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成绩一</w:t>
      </w:r>
      <w:r>
        <w:rPr>
          <w:rFonts w:ascii="仿宋" w:eastAsia="仿宋" w:hAnsi="仿宋" w:cs="仿宋" w:hint="eastAsia"/>
          <w:color w:val="000000"/>
          <w:sz w:val="32"/>
          <w:szCs w:val="32"/>
          <w:shd w:val="clear" w:color="auto" w:fill="FFFFFF"/>
        </w:rPr>
        <w:t>。</w:t>
      </w:r>
      <w:r w:rsidR="006F07EA" w:rsidRPr="006F07EA">
        <w:rPr>
          <w:rFonts w:ascii="仿宋" w:eastAsia="仿宋" w:hAnsi="仿宋" w:cs="仿宋" w:hint="eastAsia"/>
          <w:color w:val="0C0C0C"/>
          <w:sz w:val="32"/>
          <w:szCs w:val="32"/>
        </w:rPr>
        <w:t>（一）党建引领发挥新效能。理论武装持续加强。精心开展党纪学习教育，发放《中国共产党纪律处分条例》700余册，开展集中学习40次，专题学习、研讨9次，推动党规党纪入脑入心。组织建设持续推动。完成村级党支部升级党总支2个，开展挂牌清理行动，清理老旧、悬挂位置不规范等牌子157块，拆除、销毁牌子91块。全年发展党员7名，培养入党积极分子17名，75名流动党员在流入地党组织报到并参与志愿活动。廉政建设持续施策。</w:t>
      </w:r>
      <w:r w:rsidR="006F07EA" w:rsidRPr="006F07EA">
        <w:rPr>
          <w:rFonts w:ascii="仿宋" w:eastAsia="仿宋" w:hAnsi="仿宋" w:cs="仿宋" w:hint="eastAsia"/>
          <w:color w:val="0C0C0C"/>
          <w:sz w:val="32"/>
          <w:szCs w:val="32"/>
        </w:rPr>
        <w:lastRenderedPageBreak/>
        <w:t>督查干部作风12次，下发通报2期，提醒谈话4人次。处置群腐问题线索4条，立案审查调查4件，1件已办结。</w:t>
      </w:r>
    </w:p>
    <w:p w:rsidR="00281D6F" w:rsidRDefault="00A36BD1" w:rsidP="006F07EA">
      <w:pPr>
        <w:pStyle w:val="a5"/>
        <w:widowControl/>
        <w:numPr>
          <w:ilvl w:val="0"/>
          <w:numId w:val="2"/>
        </w:numPr>
        <w:shd w:val="clear" w:color="auto" w:fill="FFFFFF"/>
        <w:spacing w:beforeAutospacing="0" w:afterAutospacing="0" w:line="480" w:lineRule="atLeast"/>
        <w:ind w:firstLine="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成绩二。</w:t>
      </w:r>
      <w:r w:rsidR="006F07EA" w:rsidRPr="006F07EA">
        <w:rPr>
          <w:rFonts w:ascii="仿宋" w:eastAsia="仿宋" w:hAnsi="仿宋" w:cs="仿宋" w:hint="eastAsia"/>
          <w:color w:val="0C0C0C"/>
          <w:sz w:val="32"/>
          <w:szCs w:val="32"/>
        </w:rPr>
        <w:t>乡村振兴展现新篇章。脱贫成果巩固提升。全年存在返贫致贫风险对象63户169人，新识别监测对象8户23人，风险消除12户38人。抓好贫困对象就业，公益性岗位安置脱贫户、监测对象107人，发放交通补贴972人34.01万元。发放教育补助资金621人70.81万元。项目建设持续开展。全年申报并实施乡村振兴项目16个，投资309.65万元，其中产业发展类项目9个，乡村建设类项目5个，安全饮水类项目2个。产业发展态势良好。构建楠竹加工、水果种植、水上漂流和高山云雾茶业等特色产业，促进就业95人，每年增加村集体经济收入10万元。</w:t>
      </w:r>
    </w:p>
    <w:p w:rsidR="00281D6F" w:rsidRPr="006F07EA" w:rsidRDefault="00A36BD1" w:rsidP="006F07EA">
      <w:pPr>
        <w:pStyle w:val="a5"/>
        <w:widowControl/>
        <w:numPr>
          <w:ilvl w:val="0"/>
          <w:numId w:val="2"/>
        </w:numPr>
        <w:shd w:val="clear" w:color="auto" w:fill="FFFFFF"/>
        <w:spacing w:beforeAutospacing="0" w:afterAutospacing="0" w:line="480" w:lineRule="atLeast"/>
        <w:ind w:firstLine="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成绩三。</w:t>
      </w:r>
      <w:r w:rsidR="006F07EA" w:rsidRPr="006F07EA">
        <w:rPr>
          <w:rFonts w:ascii="仿宋" w:eastAsia="仿宋" w:hAnsi="仿宋" w:cs="仿宋" w:hint="eastAsia"/>
          <w:color w:val="0C0C0C"/>
          <w:sz w:val="32"/>
          <w:szCs w:val="32"/>
        </w:rPr>
        <w:t>社会治理形成新格局。社会大局安定有序。扎实开展信访稳控、反电诈等专项行动，强化矛盾纠纷和重大不稳定因素排查化解。安全底线守稳筑牢。查处摩托车、电动车未佩戴安全头盔60辆，累计劝导200余人。排查整改安全隐患126处，其中重大安全隐患21处，一般安</w:t>
      </w:r>
      <w:bookmarkStart w:id="1" w:name="OLE_LINK5"/>
      <w:bookmarkStart w:id="2" w:name="OLE_LINK6"/>
      <w:r w:rsidR="006F07EA" w:rsidRPr="006F07EA">
        <w:rPr>
          <w:rFonts w:ascii="仿宋" w:eastAsia="仿宋" w:hAnsi="仿宋" w:cs="仿宋" w:hint="eastAsia"/>
          <w:color w:val="0C0C0C"/>
          <w:sz w:val="32"/>
          <w:szCs w:val="32"/>
        </w:rPr>
        <w:t>全隐患105处，全年安全生产行政处罚0.7万元。生态环境持续向好。完成东锐锰业公司废弃厂房拆除及复绿工程。加大自然资源违法巡查力度，立案违法用地建房5宗，行政处罚5宗，非法采砂石1宗，按县要求整改</w:t>
      </w:r>
      <w:bookmarkEnd w:id="1"/>
      <w:bookmarkEnd w:id="2"/>
      <w:r w:rsidR="006F07EA" w:rsidRPr="006F07EA">
        <w:rPr>
          <w:rFonts w:ascii="仿宋" w:eastAsia="仿宋" w:hAnsi="仿宋" w:cs="仿宋" w:hint="eastAsia"/>
          <w:color w:val="0C0C0C"/>
          <w:sz w:val="32"/>
          <w:szCs w:val="32"/>
        </w:rPr>
        <w:t>2宗。</w:t>
      </w:r>
    </w:p>
    <w:p w:rsidR="006F07EA" w:rsidRPr="006F07EA" w:rsidRDefault="006F07EA" w:rsidP="006F07EA">
      <w:pPr>
        <w:pStyle w:val="a5"/>
        <w:widowControl/>
        <w:numPr>
          <w:ilvl w:val="0"/>
          <w:numId w:val="2"/>
        </w:numPr>
        <w:shd w:val="clear" w:color="auto" w:fill="FFFFFF"/>
        <w:spacing w:beforeAutospacing="0" w:afterAutospacing="0" w:line="480" w:lineRule="atLeast"/>
        <w:ind w:firstLine="645"/>
        <w:rPr>
          <w:rFonts w:ascii="仿宋" w:eastAsia="仿宋" w:hAnsi="仿宋" w:cs="仿宋"/>
          <w:color w:val="0C0C0C"/>
          <w:sz w:val="32"/>
          <w:szCs w:val="32"/>
        </w:rPr>
      </w:pPr>
      <w:r>
        <w:rPr>
          <w:rFonts w:ascii="楷体" w:eastAsia="楷体" w:hAnsi="楷体" w:cs="楷体" w:hint="eastAsia"/>
          <w:b/>
          <w:bCs/>
          <w:color w:val="000000"/>
          <w:sz w:val="32"/>
          <w:szCs w:val="32"/>
          <w:shd w:val="clear" w:color="auto" w:fill="FFFFFF"/>
        </w:rPr>
        <w:lastRenderedPageBreak/>
        <w:t>成绩四。</w:t>
      </w:r>
      <w:r w:rsidRPr="006F07EA">
        <w:rPr>
          <w:rFonts w:ascii="仿宋" w:eastAsia="仿宋" w:hAnsi="仿宋" w:cs="仿宋" w:hint="eastAsia"/>
          <w:color w:val="0C0C0C"/>
          <w:sz w:val="32"/>
          <w:szCs w:val="32"/>
        </w:rPr>
        <w:t>社会事业跃上新台阶。文明风尚不断浓厚，修订完善村规民约，开展移风易俗活动10余次，调解纠纷10余件。开展35次新时代文明实践志愿活动。社会保障日益完善，全年享受低保438户872人，事实无人抚养5人，特困供养99人；救助困难群众485人次37.42万元；城镇新增就业92人，农村新增转移就业140人，完成养老保险参保2007人，收缴126万元。</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七、存在的问题及原因分析</w:t>
      </w:r>
    </w:p>
    <w:p w:rsidR="00281D6F" w:rsidRDefault="00A36BD1">
      <w:pPr>
        <w:pStyle w:val="a5"/>
        <w:widowControl/>
        <w:shd w:val="clear" w:color="auto" w:fill="FFFFFF"/>
        <w:spacing w:beforeAutospacing="0" w:afterAutospacing="0" w:line="480" w:lineRule="atLeast"/>
        <w:ind w:left="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（一）问题一</w:t>
      </w:r>
      <w:r>
        <w:rPr>
          <w:rFonts w:ascii="仿宋" w:eastAsia="仿宋" w:hAnsi="仿宋" w:cs="仿宋" w:hint="eastAsia"/>
          <w:color w:val="000000"/>
          <w:sz w:val="32"/>
          <w:szCs w:val="32"/>
          <w:shd w:val="clear" w:color="auto" w:fill="FFFFFF"/>
        </w:rPr>
        <w:t>。</w:t>
      </w:r>
      <w:r w:rsidR="006F07EA" w:rsidRPr="006F07EA">
        <w:rPr>
          <w:rFonts w:ascii="仿宋" w:eastAsia="仿宋" w:hAnsi="仿宋" w:cs="仿宋" w:hint="eastAsia"/>
          <w:color w:val="0C0C0C"/>
          <w:sz w:val="32"/>
          <w:szCs w:val="32"/>
        </w:rPr>
        <w:t>工作创新意识不强。工作缺少创新，疲于应付上级下达的各项工作任务，工作中缺少主动性和远期谋划，用习近平新时代中国特色社会主义思想指导实践、推动工作方面还有差距。</w:t>
      </w:r>
    </w:p>
    <w:p w:rsidR="00281D6F" w:rsidRDefault="00A36BD1">
      <w:pPr>
        <w:pStyle w:val="a5"/>
        <w:widowControl/>
        <w:shd w:val="clear" w:color="auto" w:fill="FFFFFF"/>
        <w:spacing w:beforeAutospacing="0" w:afterAutospacing="0" w:line="480" w:lineRule="atLeast"/>
        <w:ind w:left="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（二）问题二。</w:t>
      </w:r>
      <w:r w:rsidR="006F07EA" w:rsidRPr="006F07EA">
        <w:rPr>
          <w:rFonts w:ascii="仿宋" w:eastAsia="仿宋" w:hAnsi="仿宋" w:cs="仿宋" w:hint="eastAsia"/>
          <w:color w:val="0C0C0C"/>
          <w:sz w:val="32"/>
          <w:szCs w:val="32"/>
        </w:rPr>
        <w:t>部分村“两委”干部协作欠佳。部分村干部在一些工作出现交叉部分时偶尔有相互推诿现象，导致工作衔接断层。同时，村“两委”本届任期只剩一年，个别村干部工作激情不高，导致完成关键任务质量不高。</w:t>
      </w:r>
    </w:p>
    <w:p w:rsidR="00281D6F" w:rsidRDefault="00A36BD1">
      <w:pPr>
        <w:pStyle w:val="a5"/>
        <w:widowControl/>
        <w:shd w:val="clear" w:color="auto" w:fill="FFFFFF"/>
        <w:spacing w:beforeAutospacing="0" w:afterAutospacing="0" w:line="480" w:lineRule="atLeast"/>
        <w:ind w:left="645"/>
        <w:rPr>
          <w:rFonts w:ascii="仿宋" w:eastAsia="仿宋" w:hAnsi="仿宋" w:cs="仿宋"/>
          <w:color w:val="000000"/>
          <w:sz w:val="32"/>
          <w:szCs w:val="32"/>
          <w:shd w:val="clear" w:color="auto" w:fill="FFFFFF"/>
        </w:rPr>
      </w:pPr>
      <w:r>
        <w:rPr>
          <w:rFonts w:ascii="楷体" w:eastAsia="楷体" w:hAnsi="楷体" w:cs="楷体" w:hint="eastAsia"/>
          <w:b/>
          <w:bCs/>
          <w:color w:val="000000"/>
          <w:sz w:val="32"/>
          <w:szCs w:val="32"/>
          <w:shd w:val="clear" w:color="auto" w:fill="FFFFFF"/>
        </w:rPr>
        <w:t>（三）问题三。</w:t>
      </w:r>
      <w:r w:rsidR="006F07EA" w:rsidRPr="006F07EA">
        <w:rPr>
          <w:rFonts w:ascii="仿宋" w:eastAsia="仿宋" w:hAnsi="仿宋" w:cs="仿宋" w:hint="eastAsia"/>
          <w:color w:val="0C0C0C"/>
          <w:sz w:val="32"/>
          <w:szCs w:val="32"/>
        </w:rPr>
        <w:t>农业发展基础薄弱。金屋塘镇地处偏远山区，基础建设不强，自然灾害频发，常对农业生产基础设施造成破坏。加之财政投入力度不够，成为一大制约因素。</w:t>
      </w:r>
    </w:p>
    <w:p w:rsidR="00281D6F" w:rsidRDefault="00A36BD1">
      <w:pPr>
        <w:pStyle w:val="a5"/>
        <w:widowControl/>
        <w:shd w:val="clear" w:color="auto" w:fill="FFFFFF"/>
        <w:spacing w:beforeAutospacing="0" w:afterAutospacing="0" w:line="480" w:lineRule="atLeast"/>
        <w:ind w:left="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八、下一步改进措施</w:t>
      </w:r>
    </w:p>
    <w:p w:rsidR="006F07EA" w:rsidRDefault="006F07EA" w:rsidP="006F07E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（一）强化政治建设，提升组织影响力。</w:t>
      </w:r>
      <w:r>
        <w:rPr>
          <w:rFonts w:ascii="仿宋_GB2312" w:eastAsia="仿宋_GB2312" w:hAnsi="仿宋_GB2312" w:cs="仿宋_GB2312" w:hint="eastAsia"/>
          <w:sz w:val="32"/>
          <w:szCs w:val="32"/>
        </w:rPr>
        <w:t>巩固拓展党纪学习教育成果，强化思想政治建设。深入开展学习贯彻习近平新时代中国特色社会主义思想，用党的创新理论武装头脑，推动全体党员干部为实现新时代党的历史使命不懈奋斗。</w:t>
      </w:r>
    </w:p>
    <w:p w:rsidR="006F07EA" w:rsidRDefault="006F07EA" w:rsidP="006F07E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（二）探索产业发展，推动现代农业实现新跨越。</w:t>
      </w:r>
      <w:r>
        <w:rPr>
          <w:rFonts w:ascii="仿宋_GB2312" w:eastAsia="仿宋_GB2312" w:hAnsi="仿宋_GB2312" w:cs="仿宋_GB2312" w:hint="eastAsia"/>
          <w:sz w:val="32"/>
          <w:szCs w:val="32"/>
        </w:rPr>
        <w:t>做优茶叶、黄桃、楠竹等优势产业，建设特色基地，打造“一村一品”升级版。强化农业基础支撑，提升基础设施水平。注重发展特色农业，推进农业与人文、旅游等元素融合，带动群众就近务工增收。</w:t>
      </w:r>
    </w:p>
    <w:p w:rsidR="00281D6F" w:rsidRDefault="006F07EA" w:rsidP="006F07E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（三）聚力风险防范，推动基层治理取得新突破。</w:t>
      </w:r>
      <w:r>
        <w:rPr>
          <w:rFonts w:ascii="仿宋_GB2312" w:eastAsia="仿宋_GB2312" w:hAnsi="仿宋_GB2312" w:cs="仿宋_GB2312" w:hint="eastAsia"/>
          <w:sz w:val="32"/>
          <w:szCs w:val="32"/>
        </w:rPr>
        <w:t>坚持和发展新时代“枫桥经验”“浦江经验”，完善信访问题源头防范机制，聚焦矛盾纠纷、网络舆情等重点领域，推动一批信访案件实质性化解，防止矛盾风险外溢上行。持续强化安全生产宣传教育，有效提升群防群治水平。</w:t>
      </w:r>
    </w:p>
    <w:p w:rsidR="006F07EA" w:rsidRPr="006F07EA" w:rsidRDefault="006F07EA" w:rsidP="006F07EA">
      <w:pPr>
        <w:spacing w:line="560" w:lineRule="exact"/>
        <w:ind w:firstLineChars="200" w:firstLine="640"/>
        <w:rPr>
          <w:rFonts w:ascii="仿宋_GB2312" w:eastAsia="仿宋_GB2312" w:hAnsi="仿宋_GB2312" w:cs="仿宋_GB2312"/>
          <w:sz w:val="32"/>
          <w:szCs w:val="32"/>
        </w:rPr>
      </w:pPr>
    </w:p>
    <w:p w:rsidR="00281D6F" w:rsidRDefault="00A36BD1">
      <w:pPr>
        <w:pStyle w:val="a5"/>
        <w:widowControl/>
        <w:shd w:val="clear" w:color="auto" w:fill="FFFFFF"/>
        <w:spacing w:beforeAutospacing="0" w:afterAutospacing="0" w:line="480" w:lineRule="atLeast"/>
        <w:ind w:firstLine="645"/>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附件：1.部门整体支出绩效评价基础数据表</w:t>
      </w:r>
    </w:p>
    <w:p w:rsidR="00281D6F" w:rsidRDefault="00A36BD1">
      <w:pPr>
        <w:pStyle w:val="a5"/>
        <w:widowControl/>
        <w:shd w:val="clear" w:color="auto" w:fill="FFFFFF"/>
        <w:spacing w:beforeAutospacing="0" w:afterAutospacing="0" w:line="480" w:lineRule="atLeast"/>
        <w:ind w:firstLineChars="503" w:firstLine="161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2.部门整体支出绩效自评表</w:t>
      </w:r>
    </w:p>
    <w:p w:rsidR="00281D6F" w:rsidRDefault="00281D6F">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281D6F" w:rsidRDefault="00281D6F">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AC2AEB" w:rsidRDefault="00AC2AEB">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AC2AEB" w:rsidRDefault="00AC2AEB">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AC2AEB" w:rsidRDefault="00AC2AEB">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AC2AEB" w:rsidRDefault="00AC2AEB">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AC2AEB" w:rsidRDefault="00AC2AEB">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p>
    <w:p w:rsidR="00281D6F" w:rsidRDefault="00A36BD1">
      <w:pPr>
        <w:pStyle w:val="a5"/>
        <w:widowControl/>
        <w:shd w:val="clear" w:color="auto" w:fill="FFFFFF"/>
        <w:spacing w:beforeAutospacing="0" w:afterAutospacing="0" w:line="480" w:lineRule="atLeast"/>
        <w:jc w:val="both"/>
        <w:rPr>
          <w:rFonts w:ascii="仿宋" w:eastAsia="仿宋" w:hAnsi="仿宋" w:cs="仿宋"/>
          <w:color w:val="000000"/>
        </w:rPr>
      </w:pPr>
      <w:r>
        <w:rPr>
          <w:rFonts w:ascii="黑体" w:eastAsia="黑体" w:hAnsi="黑体" w:cs="黑体" w:hint="eastAsia"/>
          <w:color w:val="000000"/>
          <w:sz w:val="32"/>
          <w:szCs w:val="32"/>
          <w:shd w:val="clear" w:color="auto" w:fill="FFFFFF"/>
        </w:rPr>
        <w:lastRenderedPageBreak/>
        <w:t>附件1-1</w:t>
      </w:r>
    </w:p>
    <w:p w:rsidR="00281D6F" w:rsidRDefault="00A36BD1">
      <w:pPr>
        <w:spacing w:line="740" w:lineRule="exact"/>
        <w:jc w:val="center"/>
        <w:rPr>
          <w:rFonts w:ascii="黑体" w:eastAsia="黑体" w:hAnsi="黑体" w:cs="黑体"/>
          <w:spacing w:val="-20"/>
          <w:sz w:val="44"/>
          <w:szCs w:val="44"/>
        </w:rPr>
      </w:pPr>
      <w:r>
        <w:rPr>
          <w:rFonts w:ascii="黑体" w:eastAsia="黑体" w:hAnsi="黑体" w:cs="黑体" w:hint="eastAsia"/>
          <w:spacing w:val="-20"/>
          <w:sz w:val="44"/>
          <w:szCs w:val="44"/>
        </w:rPr>
        <w:t>2024年度部门整体支出绩效评价基础数据表</w:t>
      </w:r>
    </w:p>
    <w:p w:rsidR="00281D6F" w:rsidRDefault="00281D6F">
      <w:pPr>
        <w:spacing w:line="200" w:lineRule="exact"/>
        <w:jc w:val="center"/>
        <w:rPr>
          <w:rFonts w:eastAsia="方正小标宋_GBK"/>
          <w:sz w:val="44"/>
        </w:rPr>
      </w:pPr>
    </w:p>
    <w:tbl>
      <w:tblPr>
        <w:tblW w:w="10045" w:type="dxa"/>
        <w:jc w:val="center"/>
        <w:tblLayout w:type="fixed"/>
        <w:tblLook w:val="04A0" w:firstRow="1" w:lastRow="0" w:firstColumn="1" w:lastColumn="0" w:noHBand="0" w:noVBand="1"/>
      </w:tblPr>
      <w:tblGrid>
        <w:gridCol w:w="3543"/>
        <w:gridCol w:w="1207"/>
        <w:gridCol w:w="930"/>
        <w:gridCol w:w="945"/>
        <w:gridCol w:w="1110"/>
        <w:gridCol w:w="1155"/>
        <w:gridCol w:w="1155"/>
      </w:tblGrid>
      <w:tr w:rsidR="00281D6F">
        <w:trPr>
          <w:jc w:val="center"/>
        </w:trPr>
        <w:tc>
          <w:tcPr>
            <w:tcW w:w="3543" w:type="dxa"/>
            <w:vMerge w:val="restart"/>
            <w:tcBorders>
              <w:top w:val="single" w:sz="4" w:space="0" w:color="auto"/>
              <w:left w:val="single" w:sz="4" w:space="0" w:color="auto"/>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kern w:val="0"/>
                <w:sz w:val="32"/>
                <w:szCs w:val="21"/>
              </w:rPr>
            </w:pPr>
            <w:r>
              <w:rPr>
                <w:rFonts w:ascii="仿宋" w:eastAsia="仿宋" w:hAnsi="仿宋" w:cs="仿宋" w:hint="eastAsia"/>
                <w:b/>
                <w:bCs/>
                <w:kern w:val="0"/>
                <w:szCs w:val="21"/>
              </w:rPr>
              <w:t>财政供养人员情况（人）</w:t>
            </w:r>
          </w:p>
        </w:tc>
        <w:tc>
          <w:tcPr>
            <w:tcW w:w="2137" w:type="dxa"/>
            <w:gridSpan w:val="2"/>
            <w:tcBorders>
              <w:top w:val="single" w:sz="4" w:space="0" w:color="auto"/>
              <w:left w:val="nil"/>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编制数</w:t>
            </w:r>
          </w:p>
        </w:tc>
        <w:tc>
          <w:tcPr>
            <w:tcW w:w="2055" w:type="dxa"/>
            <w:gridSpan w:val="2"/>
            <w:tcBorders>
              <w:top w:val="single" w:sz="4" w:space="0" w:color="auto"/>
              <w:left w:val="nil"/>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2024年实际在职人数</w:t>
            </w:r>
          </w:p>
        </w:tc>
        <w:tc>
          <w:tcPr>
            <w:tcW w:w="2310" w:type="dxa"/>
            <w:gridSpan w:val="2"/>
            <w:tcBorders>
              <w:top w:val="single" w:sz="4" w:space="0" w:color="auto"/>
              <w:left w:val="nil"/>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控制率</w:t>
            </w:r>
          </w:p>
        </w:tc>
      </w:tr>
      <w:tr w:rsidR="00281D6F">
        <w:trPr>
          <w:jc w:val="center"/>
        </w:trPr>
        <w:tc>
          <w:tcPr>
            <w:tcW w:w="3543" w:type="dxa"/>
            <w:vMerge/>
            <w:tcBorders>
              <w:top w:val="single" w:sz="4" w:space="0" w:color="auto"/>
              <w:left w:val="single" w:sz="4" w:space="0" w:color="auto"/>
              <w:bottom w:val="single" w:sz="4" w:space="0" w:color="auto"/>
              <w:right w:val="single" w:sz="4" w:space="0" w:color="auto"/>
            </w:tcBorders>
            <w:vAlign w:val="center"/>
          </w:tcPr>
          <w:p w:rsidR="00281D6F" w:rsidRDefault="00281D6F">
            <w:pPr>
              <w:widowControl/>
              <w:spacing w:line="320" w:lineRule="exact"/>
              <w:jc w:val="left"/>
              <w:rPr>
                <w:rFonts w:ascii="仿宋" w:eastAsia="仿宋" w:hAnsi="仿宋" w:cs="仿宋"/>
                <w:kern w:val="0"/>
                <w:sz w:val="32"/>
                <w:szCs w:val="21"/>
              </w:rPr>
            </w:pPr>
          </w:p>
        </w:tc>
        <w:tc>
          <w:tcPr>
            <w:tcW w:w="2137" w:type="dxa"/>
            <w:gridSpan w:val="2"/>
            <w:tcBorders>
              <w:top w:val="single" w:sz="4" w:space="0" w:color="auto"/>
              <w:left w:val="nil"/>
              <w:bottom w:val="single" w:sz="4" w:space="0" w:color="auto"/>
              <w:right w:val="single" w:sz="4" w:space="0" w:color="auto"/>
            </w:tcBorders>
            <w:vAlign w:val="center"/>
          </w:tcPr>
          <w:p w:rsidR="00281D6F" w:rsidRDefault="00AC2AEB">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kern w:val="0"/>
                <w:szCs w:val="21"/>
              </w:rPr>
              <w:t>3</w:t>
            </w:r>
          </w:p>
        </w:tc>
        <w:tc>
          <w:tcPr>
            <w:tcW w:w="2055" w:type="dxa"/>
            <w:gridSpan w:val="2"/>
            <w:tcBorders>
              <w:top w:val="single" w:sz="4" w:space="0" w:color="auto"/>
              <w:left w:val="nil"/>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r w:rsidR="00AC2AEB">
              <w:rPr>
                <w:rFonts w:ascii="仿宋" w:eastAsia="仿宋" w:hAnsi="仿宋" w:cs="仿宋" w:hint="eastAsia"/>
                <w:kern w:val="0"/>
                <w:szCs w:val="21"/>
              </w:rPr>
              <w:t>4</w:t>
            </w:r>
            <w:r w:rsidR="00AC2AEB">
              <w:rPr>
                <w:rFonts w:ascii="仿宋" w:eastAsia="仿宋" w:hAnsi="仿宋" w:cs="仿宋"/>
                <w:kern w:val="0"/>
                <w:szCs w:val="21"/>
              </w:rPr>
              <w:t>5</w:t>
            </w:r>
          </w:p>
        </w:tc>
        <w:tc>
          <w:tcPr>
            <w:tcW w:w="2310" w:type="dxa"/>
            <w:gridSpan w:val="2"/>
            <w:tcBorders>
              <w:top w:val="single" w:sz="4" w:space="0" w:color="auto"/>
              <w:left w:val="nil"/>
              <w:bottom w:val="single" w:sz="4" w:space="0" w:color="auto"/>
              <w:right w:val="single" w:sz="4" w:space="0" w:color="auto"/>
            </w:tcBorders>
            <w:vAlign w:val="center"/>
          </w:tcPr>
          <w:p w:rsidR="00281D6F" w:rsidRDefault="00AC2AEB">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kern w:val="0"/>
                <w:szCs w:val="21"/>
              </w:rPr>
              <w:t>1.43%</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经费控制情况（万元）</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2023年决算数</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2024年预算数</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b/>
                <w:bCs/>
                <w:kern w:val="0"/>
                <w:szCs w:val="21"/>
              </w:rPr>
            </w:pPr>
            <w:r>
              <w:rPr>
                <w:rFonts w:ascii="仿宋" w:eastAsia="仿宋" w:hAnsi="仿宋" w:cs="仿宋" w:hint="eastAsia"/>
                <w:b/>
                <w:bCs/>
                <w:kern w:val="0"/>
                <w:szCs w:val="21"/>
              </w:rPr>
              <w:t>2024年决算数</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rPr>
                <w:rFonts w:ascii="仿宋" w:eastAsia="仿宋" w:hAnsi="仿宋" w:cs="仿宋"/>
                <w:kern w:val="0"/>
                <w:szCs w:val="21"/>
              </w:rPr>
            </w:pPr>
            <w:r>
              <w:rPr>
                <w:rFonts w:ascii="仿宋" w:eastAsia="仿宋" w:hAnsi="仿宋" w:cs="仿宋" w:hint="eastAsia"/>
                <w:b/>
                <w:bCs/>
                <w:kern w:val="0"/>
                <w:szCs w:val="21"/>
              </w:rPr>
              <w:t>三公经费</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281D6F">
            <w:pPr>
              <w:widowControl/>
              <w:spacing w:line="320" w:lineRule="exact"/>
              <w:jc w:val="center"/>
              <w:rPr>
                <w:rFonts w:ascii="仿宋" w:eastAsia="仿宋" w:hAnsi="仿宋" w:cs="仿宋"/>
                <w:kern w:val="0"/>
                <w:szCs w:val="21"/>
              </w:rPr>
            </w:pP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1、公务用车购置和维护经费</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kern w:val="0"/>
                <w:szCs w:val="21"/>
              </w:rPr>
              <w:t>7.47</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.7</w:t>
            </w: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.7</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其中：公车购置</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0</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0　</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0</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公车运行维护</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kern w:val="0"/>
                <w:szCs w:val="21"/>
              </w:rPr>
              <w:t>.47</w:t>
            </w:r>
            <w:r>
              <w:rPr>
                <w:rFonts w:ascii="仿宋" w:eastAsia="仿宋" w:hAnsi="仿宋" w:cs="仿宋" w:hint="eastAsia"/>
                <w:kern w:val="0"/>
                <w:szCs w:val="21"/>
              </w:rPr>
              <w:t xml:space="preserve">　</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.7</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.7</w:t>
            </w:r>
            <w:r>
              <w:rPr>
                <w:rFonts w:ascii="仿宋" w:eastAsia="仿宋" w:hAnsi="仿宋" w:cs="仿宋" w:hint="eastAsia"/>
                <w:kern w:val="0"/>
                <w:szCs w:val="21"/>
              </w:rPr>
              <w:t xml:space="preserve">　</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ind w:firstLineChars="200" w:firstLine="420"/>
              <w:rPr>
                <w:rFonts w:ascii="仿宋" w:eastAsia="仿宋" w:hAnsi="仿宋" w:cs="仿宋"/>
                <w:kern w:val="0"/>
                <w:szCs w:val="21"/>
              </w:rPr>
            </w:pPr>
            <w:r>
              <w:rPr>
                <w:rFonts w:ascii="仿宋" w:eastAsia="仿宋" w:hAnsi="仿宋" w:cs="仿宋" w:hint="eastAsia"/>
                <w:kern w:val="0"/>
                <w:szCs w:val="21"/>
              </w:rPr>
              <w:t>2、出国经费</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0　</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0</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0　</w:t>
            </w:r>
          </w:p>
        </w:tc>
      </w:tr>
      <w:tr w:rsidR="00281D6F">
        <w:trPr>
          <w:jc w:val="center"/>
        </w:trPr>
        <w:tc>
          <w:tcPr>
            <w:tcW w:w="3543" w:type="dxa"/>
            <w:tcBorders>
              <w:top w:val="nil"/>
              <w:left w:val="single" w:sz="4" w:space="0" w:color="auto"/>
              <w:bottom w:val="single" w:sz="4" w:space="0" w:color="auto"/>
              <w:right w:val="single" w:sz="4" w:space="0" w:color="auto"/>
            </w:tcBorders>
            <w:vAlign w:val="center"/>
          </w:tcPr>
          <w:p w:rsidR="00281D6F" w:rsidRDefault="00A36BD1">
            <w:pPr>
              <w:widowControl/>
              <w:spacing w:line="320" w:lineRule="exact"/>
              <w:ind w:firstLineChars="200" w:firstLine="420"/>
              <w:rPr>
                <w:rFonts w:ascii="仿宋" w:eastAsia="仿宋" w:hAnsi="仿宋" w:cs="仿宋"/>
                <w:kern w:val="0"/>
                <w:szCs w:val="21"/>
              </w:rPr>
            </w:pPr>
            <w:r>
              <w:rPr>
                <w:rFonts w:ascii="仿宋" w:eastAsia="仿宋" w:hAnsi="仿宋" w:cs="仿宋" w:hint="eastAsia"/>
                <w:kern w:val="0"/>
                <w:szCs w:val="21"/>
              </w:rPr>
              <w:t>3、公务接待</w:t>
            </w:r>
          </w:p>
        </w:tc>
        <w:tc>
          <w:tcPr>
            <w:tcW w:w="2137"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kern w:val="0"/>
                <w:szCs w:val="21"/>
              </w:rPr>
              <w:t>15.48</w:t>
            </w:r>
          </w:p>
        </w:tc>
        <w:tc>
          <w:tcPr>
            <w:tcW w:w="2055"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kern w:val="0"/>
                <w:szCs w:val="21"/>
              </w:rPr>
              <w:t>.54</w:t>
            </w:r>
          </w:p>
        </w:tc>
        <w:tc>
          <w:tcPr>
            <w:tcW w:w="2310" w:type="dxa"/>
            <w:gridSpan w:val="2"/>
            <w:tcBorders>
              <w:top w:val="single" w:sz="4" w:space="0" w:color="auto"/>
              <w:left w:val="nil"/>
              <w:bottom w:val="single" w:sz="4" w:space="0" w:color="auto"/>
              <w:right w:val="single" w:sz="4" w:space="0" w:color="000000"/>
            </w:tcBorders>
            <w:vAlign w:val="center"/>
          </w:tcPr>
          <w:p w:rsidR="00281D6F" w:rsidRDefault="00A36BD1">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kern w:val="0"/>
                <w:szCs w:val="21"/>
              </w:rPr>
              <w:t>.54</w:t>
            </w:r>
            <w:r>
              <w:rPr>
                <w:rFonts w:ascii="仿宋" w:eastAsia="仿宋" w:hAnsi="仿宋" w:cs="仿宋" w:hint="eastAsia"/>
                <w:kern w:val="0"/>
                <w:szCs w:val="21"/>
              </w:rPr>
              <w:t xml:space="preserve">　</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rPr>
                <w:rFonts w:ascii="仿宋" w:eastAsia="仿宋" w:hAnsi="仿宋" w:cs="仿宋"/>
                <w:kern w:val="0"/>
                <w:szCs w:val="21"/>
              </w:rPr>
            </w:pPr>
            <w:r>
              <w:rPr>
                <w:rFonts w:ascii="仿宋" w:eastAsia="仿宋" w:hAnsi="仿宋" w:cs="仿宋" w:hint="eastAsia"/>
                <w:b/>
                <w:bCs/>
                <w:kern w:val="0"/>
                <w:szCs w:val="21"/>
              </w:rPr>
              <w:t>项目支出</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1022.56</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kern w:val="0"/>
                <w:szCs w:val="21"/>
              </w:rPr>
              <w:t>096.45</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ind w:firstLineChars="150" w:firstLine="315"/>
              <w:rPr>
                <w:rFonts w:ascii="仿宋" w:eastAsia="仿宋" w:hAnsi="仿宋" w:cs="仿宋"/>
                <w:kern w:val="0"/>
                <w:szCs w:val="21"/>
              </w:rPr>
            </w:pPr>
            <w:r>
              <w:rPr>
                <w:rFonts w:ascii="仿宋" w:eastAsia="仿宋" w:hAnsi="仿宋" w:cs="仿宋" w:hint="eastAsia"/>
                <w:kern w:val="0"/>
                <w:szCs w:val="21"/>
              </w:rPr>
              <w:t xml:space="preserve"> 1、业务工作经费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125.35</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36.54</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ind w:firstLineChars="200" w:firstLine="420"/>
              <w:rPr>
                <w:rFonts w:ascii="仿宋" w:eastAsia="仿宋" w:hAnsi="仿宋" w:cs="仿宋"/>
                <w:kern w:val="0"/>
                <w:szCs w:val="21"/>
              </w:rPr>
            </w:pPr>
            <w:r>
              <w:rPr>
                <w:rFonts w:ascii="仿宋" w:eastAsia="仿宋" w:hAnsi="仿宋" w:cs="仿宋" w:hint="eastAsia"/>
                <w:kern w:val="0"/>
                <w:szCs w:val="21"/>
              </w:rPr>
              <w:t>2、运行维护经费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169.54　</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54.11</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ind w:firstLineChars="200" w:firstLine="420"/>
              <w:rPr>
                <w:rFonts w:ascii="仿宋" w:eastAsia="仿宋" w:hAnsi="仿宋" w:cs="仿宋"/>
                <w:kern w:val="0"/>
                <w:szCs w:val="21"/>
              </w:rPr>
            </w:pPr>
            <w:r>
              <w:rPr>
                <w:rFonts w:ascii="仿宋" w:eastAsia="仿宋" w:hAnsi="仿宋" w:cs="仿宋" w:hint="eastAsia"/>
                <w:kern w:val="0"/>
                <w:szCs w:val="21"/>
              </w:rPr>
              <w:t>3、上级专项资金</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727.67</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1096.45　</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ind w:firstLineChars="200" w:firstLine="420"/>
              <w:rPr>
                <w:rFonts w:ascii="仿宋" w:eastAsia="仿宋" w:hAnsi="仿宋" w:cs="仿宋"/>
                <w:kern w:val="0"/>
                <w:szCs w:val="21"/>
              </w:rPr>
            </w:pPr>
            <w:r>
              <w:rPr>
                <w:rFonts w:ascii="仿宋" w:eastAsia="仿宋" w:hAnsi="仿宋" w:cs="仿宋" w:hint="eastAsia"/>
                <w:kern w:val="0"/>
                <w:szCs w:val="21"/>
              </w:rPr>
              <w:t>其中：乡村振兴专项资金</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713.78</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rPr>
                <w:rFonts w:ascii="仿宋" w:eastAsia="仿宋" w:hAnsi="仿宋" w:cs="仿宋"/>
                <w:kern w:val="0"/>
                <w:szCs w:val="21"/>
              </w:rPr>
            </w:pPr>
            <w:r>
              <w:rPr>
                <w:rFonts w:ascii="仿宋" w:eastAsia="仿宋" w:hAnsi="仿宋" w:cs="仿宋" w:hint="eastAsia"/>
                <w:kern w:val="0"/>
                <w:szCs w:val="21"/>
              </w:rPr>
              <w:t xml:space="preserve">          污染防治专项资金</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382.67　</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rPr>
                <w:rFonts w:ascii="仿宋" w:eastAsia="仿宋" w:hAnsi="仿宋" w:cs="仿宋"/>
                <w:kern w:val="0"/>
                <w:szCs w:val="21"/>
              </w:rPr>
            </w:pPr>
            <w:r>
              <w:rPr>
                <w:rFonts w:ascii="仿宋" w:eastAsia="仿宋" w:hAnsi="仿宋" w:cs="仿宋" w:hint="eastAsia"/>
                <w:b/>
                <w:bCs/>
                <w:kern w:val="0"/>
                <w:szCs w:val="21"/>
              </w:rPr>
              <w:t>公用经费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513.5</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63749"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kern w:val="0"/>
                <w:szCs w:val="21"/>
              </w:rPr>
              <w:t>52.22</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63749"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kern w:val="0"/>
                <w:szCs w:val="21"/>
              </w:rPr>
              <w:t>47.29</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ind w:firstLineChars="200" w:firstLine="420"/>
              <w:rPr>
                <w:rFonts w:ascii="仿宋" w:eastAsia="仿宋" w:hAnsi="仿宋" w:cs="仿宋"/>
                <w:kern w:val="0"/>
                <w:szCs w:val="21"/>
              </w:rPr>
            </w:pPr>
            <w:bookmarkStart w:id="3" w:name="_Hlk209359064"/>
            <w:r>
              <w:rPr>
                <w:rFonts w:ascii="仿宋" w:eastAsia="仿宋" w:hAnsi="仿宋" w:cs="仿宋" w:hint="eastAsia"/>
                <w:kern w:val="0"/>
                <w:szCs w:val="21"/>
              </w:rPr>
              <w:t>其中：办公经费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88.41</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63749" w:rsidP="006D095A">
            <w:pPr>
              <w:widowControl/>
              <w:spacing w:line="320" w:lineRule="exact"/>
              <w:jc w:val="center"/>
              <w:rPr>
                <w:rFonts w:ascii="仿宋" w:eastAsia="仿宋" w:hAnsi="仿宋" w:cs="仿宋"/>
                <w:kern w:val="0"/>
                <w:szCs w:val="21"/>
              </w:rPr>
            </w:pPr>
            <w:r>
              <w:rPr>
                <w:rFonts w:ascii="仿宋" w:eastAsia="仿宋" w:hAnsi="仿宋" w:cs="仿宋"/>
                <w:kern w:val="0"/>
                <w:szCs w:val="21"/>
              </w:rPr>
              <w:t>64.2</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139.19</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水费、电费、差旅费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75.22</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63749"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8.53</w:t>
            </w:r>
            <w:r w:rsidR="006D095A">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65.01　</w:t>
            </w: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会议费、培训费</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kern w:val="0"/>
                <w:szCs w:val="21"/>
              </w:rPr>
              <w:t>.44</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63749"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kern w:val="0"/>
                <w:szCs w:val="21"/>
              </w:rPr>
              <w:t>.8</w:t>
            </w:r>
            <w:r w:rsidR="006D095A">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1.59　</w:t>
            </w:r>
          </w:p>
        </w:tc>
      </w:tr>
      <w:bookmarkEnd w:id="3"/>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rPr>
                <w:rFonts w:ascii="仿宋" w:eastAsia="仿宋" w:hAnsi="仿宋" w:cs="仿宋"/>
                <w:kern w:val="0"/>
                <w:szCs w:val="21"/>
              </w:rPr>
            </w:pPr>
            <w:r>
              <w:rPr>
                <w:rFonts w:ascii="仿宋" w:eastAsia="仿宋" w:hAnsi="仿宋" w:cs="仿宋" w:hint="eastAsia"/>
                <w:b/>
                <w:bCs/>
                <w:kern w:val="0"/>
                <w:szCs w:val="21"/>
              </w:rPr>
              <w:t>政府采购金额</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r>
      <w:tr w:rsidR="006D095A">
        <w:trPr>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rPr>
                <w:rFonts w:ascii="仿宋" w:eastAsia="仿宋" w:hAnsi="仿宋" w:cs="仿宋"/>
                <w:kern w:val="0"/>
                <w:szCs w:val="21"/>
              </w:rPr>
            </w:pPr>
            <w:r>
              <w:rPr>
                <w:rFonts w:ascii="仿宋" w:eastAsia="仿宋" w:hAnsi="仿宋" w:cs="仿宋" w:hint="eastAsia"/>
                <w:b/>
                <w:bCs/>
                <w:kern w:val="0"/>
                <w:szCs w:val="21"/>
              </w:rPr>
              <w:t>部门基本支出预算调整</w:t>
            </w:r>
          </w:p>
        </w:tc>
        <w:tc>
          <w:tcPr>
            <w:tcW w:w="2137"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055"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2310" w:type="dxa"/>
            <w:gridSpan w:val="2"/>
            <w:tcBorders>
              <w:top w:val="single" w:sz="4" w:space="0" w:color="auto"/>
              <w:left w:val="nil"/>
              <w:bottom w:val="single" w:sz="4" w:space="0" w:color="auto"/>
              <w:right w:val="single" w:sz="4" w:space="0" w:color="000000"/>
            </w:tcBorders>
            <w:vAlign w:val="center"/>
          </w:tcPr>
          <w:p w:rsidR="006D095A" w:rsidRDefault="006D095A" w:rsidP="006D095A">
            <w:pPr>
              <w:widowControl/>
              <w:spacing w:line="320" w:lineRule="exact"/>
              <w:jc w:val="center"/>
              <w:rPr>
                <w:rFonts w:ascii="仿宋" w:eastAsia="仿宋" w:hAnsi="仿宋" w:cs="仿宋"/>
                <w:kern w:val="0"/>
                <w:szCs w:val="21"/>
              </w:rPr>
            </w:pPr>
          </w:p>
        </w:tc>
      </w:tr>
      <w:tr w:rsidR="006D095A">
        <w:trPr>
          <w:trHeight w:val="795"/>
          <w:jc w:val="center"/>
        </w:trPr>
        <w:tc>
          <w:tcPr>
            <w:tcW w:w="3543" w:type="dxa"/>
            <w:vMerge w:val="restart"/>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b/>
                <w:bCs/>
                <w:kern w:val="0"/>
                <w:szCs w:val="21"/>
              </w:rPr>
              <w:t>楼堂馆所控制情况</w:t>
            </w:r>
            <w:r>
              <w:rPr>
                <w:rFonts w:ascii="仿宋" w:eastAsia="仿宋" w:hAnsi="仿宋" w:cs="仿宋" w:hint="eastAsia"/>
                <w:b/>
                <w:bCs/>
                <w:kern w:val="0"/>
                <w:szCs w:val="21"/>
              </w:rPr>
              <w:br/>
              <w:t>（2024年完工项目）</w:t>
            </w:r>
          </w:p>
        </w:tc>
        <w:tc>
          <w:tcPr>
            <w:tcW w:w="1207"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批复规模</w:t>
            </w:r>
            <w:r>
              <w:rPr>
                <w:rFonts w:ascii="仿宋" w:eastAsia="仿宋" w:hAnsi="仿宋" w:cs="仿宋" w:hint="eastAsia"/>
                <w:kern w:val="0"/>
                <w:szCs w:val="21"/>
              </w:rPr>
              <w:br/>
              <w:t>（㎡）</w:t>
            </w:r>
          </w:p>
        </w:tc>
        <w:tc>
          <w:tcPr>
            <w:tcW w:w="930"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实际规模（㎡）</w:t>
            </w:r>
          </w:p>
        </w:tc>
        <w:tc>
          <w:tcPr>
            <w:tcW w:w="94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规模控制率</w:t>
            </w:r>
          </w:p>
        </w:tc>
        <w:tc>
          <w:tcPr>
            <w:tcW w:w="1110"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预算投资（万元）</w:t>
            </w:r>
          </w:p>
        </w:tc>
        <w:tc>
          <w:tcPr>
            <w:tcW w:w="115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实际投资（万元）</w:t>
            </w:r>
          </w:p>
        </w:tc>
        <w:tc>
          <w:tcPr>
            <w:tcW w:w="115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投资概算控制率</w:t>
            </w:r>
          </w:p>
        </w:tc>
      </w:tr>
      <w:tr w:rsidR="006D095A">
        <w:trPr>
          <w:jc w:val="center"/>
        </w:trPr>
        <w:tc>
          <w:tcPr>
            <w:tcW w:w="3543" w:type="dxa"/>
            <w:vMerge/>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p>
        </w:tc>
        <w:tc>
          <w:tcPr>
            <w:tcW w:w="1207"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930"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94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10"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5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55" w:type="dxa"/>
            <w:tcBorders>
              <w:top w:val="nil"/>
              <w:left w:val="nil"/>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kern w:val="0"/>
                <w:szCs w:val="21"/>
              </w:rPr>
              <w:t xml:space="preserve">　</w:t>
            </w:r>
          </w:p>
        </w:tc>
      </w:tr>
      <w:tr w:rsidR="006D095A">
        <w:trPr>
          <w:trHeight w:val="1210"/>
          <w:jc w:val="center"/>
        </w:trPr>
        <w:tc>
          <w:tcPr>
            <w:tcW w:w="3543" w:type="dxa"/>
            <w:tcBorders>
              <w:top w:val="nil"/>
              <w:left w:val="single" w:sz="4" w:space="0" w:color="auto"/>
              <w:bottom w:val="single" w:sz="4" w:space="0" w:color="auto"/>
              <w:right w:val="single" w:sz="4" w:space="0" w:color="auto"/>
            </w:tcBorders>
            <w:vAlign w:val="center"/>
          </w:tcPr>
          <w:p w:rsidR="006D095A" w:rsidRDefault="006D095A" w:rsidP="006D095A">
            <w:pPr>
              <w:widowControl/>
              <w:spacing w:line="320" w:lineRule="exact"/>
              <w:jc w:val="center"/>
              <w:rPr>
                <w:rFonts w:ascii="仿宋" w:eastAsia="仿宋" w:hAnsi="仿宋" w:cs="仿宋"/>
                <w:kern w:val="0"/>
                <w:szCs w:val="21"/>
              </w:rPr>
            </w:pPr>
            <w:r>
              <w:rPr>
                <w:rFonts w:ascii="仿宋" w:eastAsia="仿宋" w:hAnsi="仿宋" w:cs="仿宋" w:hint="eastAsia"/>
                <w:b/>
                <w:bCs/>
                <w:kern w:val="0"/>
                <w:szCs w:val="21"/>
              </w:rPr>
              <w:t>厉行节约保障措施</w:t>
            </w:r>
          </w:p>
        </w:tc>
        <w:tc>
          <w:tcPr>
            <w:tcW w:w="6502" w:type="dxa"/>
            <w:gridSpan w:val="6"/>
            <w:tcBorders>
              <w:top w:val="single" w:sz="4" w:space="0" w:color="auto"/>
              <w:left w:val="nil"/>
              <w:bottom w:val="single" w:sz="4" w:space="0" w:color="auto"/>
              <w:right w:val="single" w:sz="4" w:space="0" w:color="000000"/>
            </w:tcBorders>
            <w:vAlign w:val="center"/>
          </w:tcPr>
          <w:p w:rsidR="006D095A" w:rsidRDefault="006D095A" w:rsidP="006D095A">
            <w:pPr>
              <w:spacing w:line="240" w:lineRule="exact"/>
              <w:ind w:firstLineChars="150" w:firstLine="315"/>
              <w:rPr>
                <w:rFonts w:ascii="仿宋" w:eastAsia="仿宋" w:hAnsi="仿宋" w:cs="仿宋"/>
                <w:kern w:val="0"/>
                <w:szCs w:val="21"/>
              </w:rPr>
            </w:pPr>
          </w:p>
        </w:tc>
      </w:tr>
      <w:tr w:rsidR="006D095A">
        <w:trPr>
          <w:trHeight w:val="865"/>
          <w:jc w:val="center"/>
        </w:trPr>
        <w:tc>
          <w:tcPr>
            <w:tcW w:w="10045" w:type="dxa"/>
            <w:gridSpan w:val="7"/>
            <w:tcBorders>
              <w:top w:val="single" w:sz="4" w:space="0" w:color="auto"/>
              <w:left w:val="single" w:sz="4" w:space="0" w:color="auto"/>
              <w:bottom w:val="single" w:sz="4" w:space="0" w:color="auto"/>
              <w:right w:val="single" w:sz="4" w:space="0" w:color="000000"/>
            </w:tcBorders>
            <w:vAlign w:val="center"/>
          </w:tcPr>
          <w:p w:rsidR="006D095A" w:rsidRDefault="006D095A" w:rsidP="006D095A">
            <w:pPr>
              <w:widowControl/>
              <w:spacing w:line="240" w:lineRule="exact"/>
              <w:rPr>
                <w:rFonts w:eastAsia="仿宋_GB2312"/>
                <w:kern w:val="0"/>
                <w:szCs w:val="21"/>
              </w:rPr>
            </w:pPr>
            <w:r>
              <w:rPr>
                <w:rFonts w:eastAsia="仿宋_GB2312"/>
                <w:kern w:val="0"/>
                <w:szCs w:val="21"/>
              </w:rPr>
              <w:t>说明：</w:t>
            </w:r>
            <w:r>
              <w:rPr>
                <w:rFonts w:eastAsia="仿宋_GB2312"/>
                <w:kern w:val="0"/>
                <w:szCs w:val="21"/>
              </w:rPr>
              <w:t>“</w:t>
            </w:r>
            <w:r>
              <w:rPr>
                <w:rFonts w:eastAsia="仿宋_GB2312"/>
                <w:kern w:val="0"/>
                <w:szCs w:val="21"/>
              </w:rPr>
              <w:t>项目支出</w:t>
            </w:r>
            <w:r>
              <w:rPr>
                <w:rFonts w:eastAsia="仿宋_GB2312"/>
                <w:kern w:val="0"/>
                <w:szCs w:val="21"/>
              </w:rPr>
              <w:t>”</w:t>
            </w:r>
            <w:r>
              <w:rPr>
                <w:rFonts w:eastAsia="仿宋_GB2312"/>
                <w:kern w:val="0"/>
                <w:szCs w:val="21"/>
              </w:rPr>
              <w:t>需要填报基本支出以外的所有项目支出情况，</w:t>
            </w:r>
            <w:r>
              <w:rPr>
                <w:rFonts w:eastAsia="仿宋_GB2312"/>
                <w:kern w:val="0"/>
                <w:szCs w:val="21"/>
              </w:rPr>
              <w:t>“</w:t>
            </w:r>
            <w:r>
              <w:rPr>
                <w:rFonts w:eastAsia="仿宋_GB2312"/>
                <w:kern w:val="0"/>
                <w:szCs w:val="21"/>
              </w:rPr>
              <w:t>公用经费</w:t>
            </w:r>
            <w:r>
              <w:rPr>
                <w:rFonts w:eastAsia="仿宋_GB2312"/>
                <w:kern w:val="0"/>
                <w:szCs w:val="21"/>
              </w:rPr>
              <w:t>”</w:t>
            </w:r>
            <w:r>
              <w:rPr>
                <w:rFonts w:eastAsia="仿宋_GB2312"/>
                <w:kern w:val="0"/>
                <w:szCs w:val="21"/>
              </w:rPr>
              <w:t>填报基本支出中的一般商品和服务支出。</w:t>
            </w:r>
          </w:p>
          <w:p w:rsidR="006D095A" w:rsidRDefault="006D095A" w:rsidP="006D095A">
            <w:pPr>
              <w:spacing w:line="240" w:lineRule="exact"/>
              <w:ind w:firstLineChars="150" w:firstLine="315"/>
              <w:rPr>
                <w:rFonts w:ascii="仿宋" w:eastAsia="仿宋" w:hAnsi="仿宋" w:cs="仿宋"/>
                <w:kern w:val="0"/>
                <w:szCs w:val="21"/>
              </w:rPr>
            </w:pPr>
          </w:p>
        </w:tc>
      </w:tr>
    </w:tbl>
    <w:p w:rsidR="00281D6F" w:rsidRDefault="00281D6F">
      <w:pPr>
        <w:widowControl/>
        <w:spacing w:line="240" w:lineRule="exact"/>
        <w:jc w:val="left"/>
        <w:rPr>
          <w:rFonts w:eastAsia="仿宋_GB2312"/>
          <w:kern w:val="0"/>
          <w:szCs w:val="21"/>
        </w:rPr>
      </w:pPr>
    </w:p>
    <w:p w:rsidR="00281D6F" w:rsidRDefault="00281D6F">
      <w:pPr>
        <w:pStyle w:val="a5"/>
        <w:widowControl/>
        <w:shd w:val="clear" w:color="auto" w:fill="FFFFFF"/>
        <w:spacing w:beforeAutospacing="0" w:afterAutospacing="0" w:line="480" w:lineRule="atLeast"/>
        <w:rPr>
          <w:rFonts w:ascii="微软雅黑" w:eastAsia="微软雅黑" w:hAnsi="微软雅黑" w:cs="微软雅黑"/>
          <w:color w:val="000000"/>
        </w:rPr>
      </w:pPr>
    </w:p>
    <w:p w:rsidR="00281D6F" w:rsidRDefault="00281D6F">
      <w:pPr>
        <w:pStyle w:val="a5"/>
        <w:widowControl/>
        <w:shd w:val="clear" w:color="auto" w:fill="FFFFFF"/>
        <w:spacing w:before="62" w:beforeAutospacing="0" w:afterAutospacing="0" w:line="480" w:lineRule="atLeast"/>
        <w:jc w:val="both"/>
        <w:rPr>
          <w:rFonts w:ascii="宋体" w:hAnsi="宋体" w:cs="宋体"/>
          <w:color w:val="000000"/>
        </w:rPr>
      </w:pPr>
    </w:p>
    <w:p w:rsidR="00281D6F" w:rsidRDefault="00A36BD1">
      <w:pPr>
        <w:spacing w:line="579"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附件1-2</w:t>
      </w:r>
    </w:p>
    <w:p w:rsidR="00281D6F" w:rsidRDefault="00281D6F">
      <w:pPr>
        <w:spacing w:line="300" w:lineRule="exact"/>
        <w:rPr>
          <w:rFonts w:eastAsia="黑体"/>
          <w:color w:val="000000"/>
          <w:sz w:val="32"/>
          <w:szCs w:val="32"/>
        </w:rPr>
      </w:pPr>
    </w:p>
    <w:p w:rsidR="00F65C30" w:rsidRDefault="00A36BD1" w:rsidP="00B564DA">
      <w:pPr>
        <w:spacing w:line="579" w:lineRule="exact"/>
        <w:rPr>
          <w:rFonts w:ascii="黑体" w:eastAsia="黑体" w:hAnsi="黑体" w:cs="黑体"/>
          <w:sz w:val="44"/>
        </w:rPr>
      </w:pPr>
      <w:r>
        <w:rPr>
          <w:rFonts w:ascii="黑体" w:eastAsia="黑体" w:hAnsi="黑体" w:cs="黑体" w:hint="eastAsia"/>
          <w:sz w:val="44"/>
        </w:rPr>
        <w:t>2024年度部门整体支出绩效自评表</w:t>
      </w:r>
    </w:p>
    <w:p w:rsidR="00F65C30" w:rsidRDefault="00F65C30" w:rsidP="00F65C30">
      <w:pPr>
        <w:spacing w:line="300" w:lineRule="exact"/>
        <w:jc w:val="center"/>
        <w:rPr>
          <w:rFonts w:eastAsia="方正小标宋_GBK" w:hint="eastAsia"/>
          <w:sz w:val="44"/>
        </w:rPr>
      </w:pPr>
    </w:p>
    <w:tbl>
      <w:tblPr>
        <w:tblW w:w="10415" w:type="dxa"/>
        <w:jc w:val="center"/>
        <w:tblLayout w:type="fixed"/>
        <w:tblLook w:val="04A0" w:firstRow="1" w:lastRow="0" w:firstColumn="1" w:lastColumn="0" w:noHBand="0" w:noVBand="1"/>
      </w:tblPr>
      <w:tblGrid>
        <w:gridCol w:w="716"/>
        <w:gridCol w:w="851"/>
        <w:gridCol w:w="770"/>
        <w:gridCol w:w="1350"/>
        <w:gridCol w:w="253"/>
        <w:gridCol w:w="1487"/>
        <w:gridCol w:w="1635"/>
        <w:gridCol w:w="825"/>
        <w:gridCol w:w="1455"/>
        <w:gridCol w:w="1073"/>
      </w:tblGrid>
      <w:tr w:rsidR="00F65C30" w:rsidTr="00B564DA">
        <w:trPr>
          <w:trHeight w:val="447"/>
          <w:jc w:val="center"/>
        </w:trPr>
        <w:tc>
          <w:tcPr>
            <w:tcW w:w="716" w:type="dxa"/>
            <w:tcBorders>
              <w:top w:val="single" w:sz="4" w:space="0" w:color="auto"/>
              <w:left w:val="single" w:sz="4" w:space="0" w:color="auto"/>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color w:val="000000"/>
                <w:kern w:val="0"/>
                <w:szCs w:val="21"/>
              </w:rPr>
            </w:pPr>
            <w:r>
              <w:rPr>
                <w:rFonts w:ascii="仿宋" w:eastAsia="仿宋" w:hAnsi="仿宋" w:cs="仿宋" w:hint="eastAsia"/>
                <w:b/>
                <w:bCs/>
                <w:color w:val="000000"/>
                <w:kern w:val="0"/>
                <w:szCs w:val="21"/>
              </w:rPr>
              <w:t>单位名称</w:t>
            </w:r>
          </w:p>
        </w:tc>
        <w:tc>
          <w:tcPr>
            <w:tcW w:w="9699" w:type="dxa"/>
            <w:gridSpan w:val="9"/>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　</w:t>
            </w:r>
          </w:p>
        </w:tc>
      </w:tr>
      <w:tr w:rsidR="00F65C30" w:rsidTr="00B564DA">
        <w:trPr>
          <w:trHeight w:val="460"/>
          <w:jc w:val="center"/>
        </w:trPr>
        <w:tc>
          <w:tcPr>
            <w:tcW w:w="716" w:type="dxa"/>
            <w:vMerge w:val="restart"/>
            <w:tcBorders>
              <w:top w:val="nil"/>
              <w:left w:val="single" w:sz="4" w:space="0" w:color="auto"/>
              <w:bottom w:val="single" w:sz="4" w:space="0" w:color="000000"/>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b/>
                <w:bCs/>
                <w:color w:val="000000"/>
                <w:kern w:val="0"/>
                <w:szCs w:val="21"/>
              </w:rPr>
              <w:t>年度预算申请（万元）</w:t>
            </w:r>
          </w:p>
        </w:tc>
        <w:tc>
          <w:tcPr>
            <w:tcW w:w="1621" w:type="dxa"/>
            <w:gridSpan w:val="2"/>
            <w:tcBorders>
              <w:top w:val="nil"/>
              <w:left w:val="nil"/>
              <w:bottom w:val="single" w:sz="4" w:space="0" w:color="auto"/>
              <w:right w:val="single" w:sz="4" w:space="0" w:color="auto"/>
            </w:tcBorders>
            <w:vAlign w:val="center"/>
          </w:tcPr>
          <w:p w:rsidR="00F65C30" w:rsidRDefault="00F65C30">
            <w:pPr>
              <w:spacing w:line="220" w:lineRule="exact"/>
              <w:jc w:val="center"/>
              <w:rPr>
                <w:rFonts w:ascii="仿宋" w:eastAsia="仿宋" w:hAnsi="仿宋" w:cs="仿宋" w:hint="eastAsia"/>
                <w:color w:val="000000"/>
                <w:kern w:val="0"/>
                <w:szCs w:val="21"/>
              </w:rPr>
            </w:pPr>
          </w:p>
        </w:tc>
        <w:tc>
          <w:tcPr>
            <w:tcW w:w="1350" w:type="dxa"/>
            <w:tcBorders>
              <w:top w:val="nil"/>
              <w:left w:val="nil"/>
              <w:bottom w:val="single" w:sz="4" w:space="0" w:color="auto"/>
              <w:right w:val="single" w:sz="4" w:space="0" w:color="auto"/>
            </w:tcBorders>
            <w:vAlign w:val="center"/>
            <w:hideMark/>
          </w:tcPr>
          <w:p w:rsidR="00F65C30" w:rsidRDefault="00F65C30">
            <w:pPr>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年初预算数</w:t>
            </w:r>
          </w:p>
        </w:tc>
        <w:tc>
          <w:tcPr>
            <w:tcW w:w="1740" w:type="dxa"/>
            <w:gridSpan w:val="2"/>
            <w:tcBorders>
              <w:top w:val="nil"/>
              <w:left w:val="nil"/>
              <w:bottom w:val="single" w:sz="4" w:space="0" w:color="auto"/>
              <w:right w:val="single" w:sz="4" w:space="0" w:color="auto"/>
            </w:tcBorders>
            <w:vAlign w:val="center"/>
            <w:hideMark/>
          </w:tcPr>
          <w:p w:rsidR="00F65C30" w:rsidRDefault="00F65C30">
            <w:pPr>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全年预算数(A)</w:t>
            </w:r>
          </w:p>
        </w:tc>
        <w:tc>
          <w:tcPr>
            <w:tcW w:w="1635" w:type="dxa"/>
            <w:tcBorders>
              <w:top w:val="nil"/>
              <w:left w:val="nil"/>
              <w:bottom w:val="single" w:sz="4" w:space="0" w:color="auto"/>
              <w:right w:val="single" w:sz="4" w:space="0" w:color="auto"/>
            </w:tcBorders>
            <w:vAlign w:val="center"/>
            <w:hideMark/>
          </w:tcPr>
          <w:p w:rsidR="00F65C30" w:rsidRDefault="00F65C30">
            <w:pPr>
              <w:spacing w:line="220" w:lineRule="exact"/>
              <w:rPr>
                <w:rFonts w:ascii="仿宋" w:eastAsia="仿宋" w:hAnsi="仿宋" w:cs="仿宋" w:hint="eastAsia"/>
                <w:color w:val="000000"/>
                <w:kern w:val="0"/>
                <w:szCs w:val="21"/>
              </w:rPr>
            </w:pPr>
            <w:r>
              <w:rPr>
                <w:rFonts w:ascii="仿宋" w:eastAsia="仿宋" w:hAnsi="仿宋" w:cs="仿宋" w:hint="eastAsia"/>
                <w:color w:val="000000"/>
                <w:kern w:val="0"/>
                <w:szCs w:val="21"/>
              </w:rPr>
              <w:t>全年执行数(B)</w:t>
            </w:r>
          </w:p>
        </w:tc>
        <w:tc>
          <w:tcPr>
            <w:tcW w:w="825" w:type="dxa"/>
            <w:tcBorders>
              <w:top w:val="nil"/>
              <w:left w:val="nil"/>
              <w:bottom w:val="single" w:sz="4" w:space="0" w:color="auto"/>
              <w:right w:val="single" w:sz="4" w:space="0" w:color="auto"/>
            </w:tcBorders>
            <w:vAlign w:val="center"/>
            <w:hideMark/>
          </w:tcPr>
          <w:p w:rsidR="00F65C30" w:rsidRDefault="00F65C30">
            <w:pPr>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分值</w:t>
            </w:r>
          </w:p>
        </w:tc>
        <w:tc>
          <w:tcPr>
            <w:tcW w:w="1455" w:type="dxa"/>
            <w:tcBorders>
              <w:top w:val="nil"/>
              <w:left w:val="nil"/>
              <w:bottom w:val="single" w:sz="4" w:space="0" w:color="auto"/>
              <w:right w:val="single" w:sz="4" w:space="0" w:color="auto"/>
            </w:tcBorders>
            <w:vAlign w:val="center"/>
            <w:hideMark/>
          </w:tcPr>
          <w:p w:rsidR="00F65C30" w:rsidRDefault="00F65C30">
            <w:pPr>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执行率(B/A)</w:t>
            </w:r>
          </w:p>
        </w:tc>
        <w:tc>
          <w:tcPr>
            <w:tcW w:w="1073" w:type="dxa"/>
            <w:tcBorders>
              <w:top w:val="nil"/>
              <w:left w:val="nil"/>
              <w:bottom w:val="single" w:sz="4" w:space="0" w:color="auto"/>
              <w:right w:val="single" w:sz="4" w:space="0" w:color="auto"/>
            </w:tcBorders>
            <w:vAlign w:val="center"/>
            <w:hideMark/>
          </w:tcPr>
          <w:p w:rsidR="00F65C30" w:rsidRDefault="00F65C30">
            <w:pPr>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得分</w:t>
            </w:r>
          </w:p>
        </w:tc>
      </w:tr>
      <w:tr w:rsidR="00B564DA" w:rsidTr="00B564DA">
        <w:trPr>
          <w:trHeight w:val="465"/>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1621" w:type="dxa"/>
            <w:gridSpan w:val="2"/>
            <w:tcBorders>
              <w:top w:val="nil"/>
              <w:left w:val="nil"/>
              <w:bottom w:val="single" w:sz="4" w:space="0" w:color="auto"/>
              <w:right w:val="single" w:sz="4" w:space="0" w:color="auto"/>
            </w:tcBorders>
            <w:vAlign w:val="center"/>
            <w:hideMark/>
          </w:tcPr>
          <w:p w:rsidR="00B564DA" w:rsidRDefault="00B564DA" w:rsidP="00B564DA">
            <w:pPr>
              <w:spacing w:line="22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年度资金总额</w:t>
            </w:r>
          </w:p>
        </w:tc>
        <w:tc>
          <w:tcPr>
            <w:tcW w:w="1350" w:type="dxa"/>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765.22</w:t>
            </w:r>
          </w:p>
        </w:tc>
        <w:tc>
          <w:tcPr>
            <w:tcW w:w="1740" w:type="dxa"/>
            <w:gridSpan w:val="2"/>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2567.11</w:t>
            </w:r>
          </w:p>
        </w:tc>
        <w:tc>
          <w:tcPr>
            <w:tcW w:w="1635" w:type="dxa"/>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2567.11</w:t>
            </w:r>
          </w:p>
        </w:tc>
        <w:tc>
          <w:tcPr>
            <w:tcW w:w="825" w:type="dxa"/>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10</w:t>
            </w:r>
          </w:p>
        </w:tc>
        <w:tc>
          <w:tcPr>
            <w:tcW w:w="1455" w:type="dxa"/>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100%</w:t>
            </w:r>
          </w:p>
        </w:tc>
        <w:tc>
          <w:tcPr>
            <w:tcW w:w="1073" w:type="dxa"/>
            <w:tcBorders>
              <w:top w:val="nil"/>
              <w:left w:val="nil"/>
              <w:bottom w:val="single" w:sz="4" w:space="0" w:color="auto"/>
              <w:right w:val="single" w:sz="4" w:space="0" w:color="auto"/>
            </w:tcBorders>
            <w:hideMark/>
          </w:tcPr>
          <w:p w:rsidR="00B564DA" w:rsidRPr="00B564DA" w:rsidRDefault="00B564DA" w:rsidP="00B564DA">
            <w:pPr>
              <w:rPr>
                <w:rFonts w:ascii="仿宋" w:eastAsia="仿宋" w:hAnsi="仿宋" w:cs="仿宋"/>
                <w:color w:val="000000"/>
                <w:kern w:val="0"/>
                <w:szCs w:val="21"/>
              </w:rPr>
            </w:pPr>
            <w:r w:rsidRPr="00B564DA">
              <w:rPr>
                <w:rFonts w:ascii="仿宋" w:eastAsia="仿宋" w:hAnsi="仿宋" w:cs="仿宋"/>
                <w:color w:val="000000"/>
                <w:kern w:val="0"/>
                <w:szCs w:val="21"/>
              </w:rPr>
              <w:t>10</w:t>
            </w:r>
          </w:p>
        </w:tc>
      </w:tr>
      <w:tr w:rsidR="00B564DA" w:rsidTr="00A22C64">
        <w:trPr>
          <w:trHeight w:val="435"/>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4711" w:type="dxa"/>
            <w:gridSpan w:val="5"/>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按收入性质分：2567.11</w:t>
            </w:r>
          </w:p>
        </w:tc>
        <w:tc>
          <w:tcPr>
            <w:tcW w:w="4988" w:type="dxa"/>
            <w:gridSpan w:val="4"/>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按支出性质分：2567.11</w:t>
            </w:r>
          </w:p>
        </w:tc>
      </w:tr>
      <w:tr w:rsidR="00B564DA" w:rsidTr="00A22C64">
        <w:trPr>
          <w:trHeight w:val="405"/>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4711" w:type="dxa"/>
            <w:gridSpan w:val="5"/>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其中：一般公共预算：2196.84</w:t>
            </w:r>
          </w:p>
        </w:tc>
        <w:tc>
          <w:tcPr>
            <w:tcW w:w="4988" w:type="dxa"/>
            <w:gridSpan w:val="4"/>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其中：基本支出：1380.02</w:t>
            </w:r>
          </w:p>
        </w:tc>
      </w:tr>
      <w:tr w:rsidR="00B564DA" w:rsidTr="00A22C64">
        <w:trPr>
          <w:trHeight w:val="450"/>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4711" w:type="dxa"/>
            <w:gridSpan w:val="5"/>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政府性基金拨款：71.16</w:t>
            </w:r>
          </w:p>
        </w:tc>
        <w:tc>
          <w:tcPr>
            <w:tcW w:w="4988" w:type="dxa"/>
            <w:gridSpan w:val="4"/>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color w:val="000000"/>
                <w:kern w:val="0"/>
                <w:szCs w:val="21"/>
              </w:rPr>
            </w:pPr>
            <w:r w:rsidRPr="00B564DA">
              <w:rPr>
                <w:rFonts w:ascii="仿宋" w:eastAsia="仿宋" w:hAnsi="仿宋" w:cs="仿宋" w:hint="eastAsia"/>
                <w:color w:val="000000"/>
                <w:kern w:val="0"/>
                <w:szCs w:val="21"/>
              </w:rPr>
              <w:t>项目支出：1187.09</w:t>
            </w:r>
          </w:p>
        </w:tc>
      </w:tr>
      <w:tr w:rsidR="00B564DA" w:rsidTr="006F643F">
        <w:trPr>
          <w:trHeight w:val="405"/>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4711" w:type="dxa"/>
            <w:gridSpan w:val="5"/>
            <w:tcBorders>
              <w:top w:val="nil"/>
              <w:left w:val="nil"/>
              <w:bottom w:val="single" w:sz="4" w:space="0" w:color="auto"/>
              <w:right w:val="single" w:sz="4" w:space="0" w:color="auto"/>
            </w:tcBorders>
            <w:hideMark/>
          </w:tcPr>
          <w:p w:rsidR="00B564DA" w:rsidRPr="00B564DA" w:rsidRDefault="00B564DA" w:rsidP="00B564DA">
            <w:pPr>
              <w:widowControl/>
              <w:spacing w:line="220" w:lineRule="exact"/>
              <w:jc w:val="left"/>
              <w:rPr>
                <w:rFonts w:ascii="仿宋" w:eastAsia="仿宋" w:hAnsi="仿宋" w:cs="仿宋" w:hint="eastAsia"/>
                <w:color w:val="000000"/>
                <w:kern w:val="0"/>
                <w:szCs w:val="21"/>
              </w:rPr>
            </w:pPr>
            <w:r w:rsidRPr="00B564DA">
              <w:rPr>
                <w:rFonts w:ascii="仿宋" w:eastAsia="仿宋" w:hAnsi="仿宋" w:cs="仿宋" w:hint="eastAsia"/>
                <w:color w:val="000000"/>
                <w:kern w:val="0"/>
                <w:szCs w:val="21"/>
              </w:rPr>
              <w:t>纳入专户管理的非税收入拨款：0</w:t>
            </w:r>
          </w:p>
        </w:tc>
        <w:tc>
          <w:tcPr>
            <w:tcW w:w="4988" w:type="dxa"/>
            <w:gridSpan w:val="4"/>
            <w:tcBorders>
              <w:top w:val="nil"/>
              <w:left w:val="nil"/>
              <w:bottom w:val="single" w:sz="4" w:space="0" w:color="auto"/>
              <w:right w:val="single" w:sz="4" w:space="0" w:color="auto"/>
            </w:tcBorders>
            <w:vAlign w:val="center"/>
          </w:tcPr>
          <w:p w:rsidR="00B564DA" w:rsidRDefault="00B564DA" w:rsidP="00B564DA">
            <w:pPr>
              <w:widowControl/>
              <w:spacing w:line="220" w:lineRule="exact"/>
              <w:jc w:val="left"/>
              <w:rPr>
                <w:rFonts w:ascii="仿宋" w:eastAsia="仿宋" w:hAnsi="仿宋" w:cs="仿宋" w:hint="eastAsia"/>
                <w:color w:val="000000"/>
                <w:kern w:val="0"/>
                <w:szCs w:val="21"/>
              </w:rPr>
            </w:pPr>
          </w:p>
        </w:tc>
      </w:tr>
      <w:tr w:rsidR="00B564DA" w:rsidTr="006F643F">
        <w:trPr>
          <w:trHeight w:val="430"/>
          <w:jc w:val="center"/>
        </w:trPr>
        <w:tc>
          <w:tcPr>
            <w:tcW w:w="716" w:type="dxa"/>
            <w:vMerge/>
            <w:tcBorders>
              <w:top w:val="nil"/>
              <w:left w:val="single" w:sz="4" w:space="0" w:color="auto"/>
              <w:bottom w:val="single" w:sz="4" w:space="0" w:color="000000"/>
              <w:right w:val="single" w:sz="4" w:space="0" w:color="auto"/>
            </w:tcBorders>
            <w:vAlign w:val="center"/>
            <w:hideMark/>
          </w:tcPr>
          <w:p w:rsidR="00B564DA" w:rsidRDefault="00B564DA" w:rsidP="00B564DA">
            <w:pPr>
              <w:widowControl/>
              <w:jc w:val="left"/>
              <w:rPr>
                <w:rFonts w:ascii="仿宋" w:eastAsia="仿宋" w:hAnsi="仿宋" w:cs="仿宋"/>
                <w:color w:val="000000"/>
                <w:kern w:val="0"/>
                <w:szCs w:val="21"/>
              </w:rPr>
            </w:pPr>
          </w:p>
        </w:tc>
        <w:tc>
          <w:tcPr>
            <w:tcW w:w="4711" w:type="dxa"/>
            <w:gridSpan w:val="5"/>
            <w:tcBorders>
              <w:top w:val="nil"/>
              <w:left w:val="nil"/>
              <w:bottom w:val="single" w:sz="4" w:space="0" w:color="auto"/>
              <w:right w:val="single" w:sz="4" w:space="0" w:color="auto"/>
            </w:tcBorders>
            <w:hideMark/>
          </w:tcPr>
          <w:p w:rsidR="00B564DA" w:rsidRDefault="00B564DA" w:rsidP="00B564DA">
            <w:r w:rsidRPr="00B564DA">
              <w:rPr>
                <w:rFonts w:ascii="仿宋" w:eastAsia="仿宋" w:hAnsi="仿宋" w:cs="仿宋" w:hint="eastAsia"/>
                <w:color w:val="000000"/>
                <w:kern w:val="0"/>
                <w:szCs w:val="21"/>
              </w:rPr>
              <w:t>其他资金：299.01</w:t>
            </w:r>
          </w:p>
        </w:tc>
        <w:tc>
          <w:tcPr>
            <w:tcW w:w="4988" w:type="dxa"/>
            <w:gridSpan w:val="4"/>
            <w:tcBorders>
              <w:top w:val="nil"/>
              <w:left w:val="nil"/>
              <w:bottom w:val="single" w:sz="4" w:space="0" w:color="auto"/>
              <w:right w:val="single" w:sz="4" w:space="0" w:color="auto"/>
            </w:tcBorders>
            <w:vAlign w:val="center"/>
          </w:tcPr>
          <w:p w:rsidR="00B564DA" w:rsidRDefault="00B564DA" w:rsidP="00B564DA">
            <w:pPr>
              <w:widowControl/>
              <w:spacing w:line="220" w:lineRule="exact"/>
              <w:jc w:val="left"/>
              <w:rPr>
                <w:rFonts w:ascii="仿宋" w:eastAsia="仿宋" w:hAnsi="仿宋" w:cs="仿宋" w:hint="eastAsia"/>
                <w:color w:val="000000"/>
                <w:kern w:val="0"/>
                <w:szCs w:val="21"/>
              </w:rPr>
            </w:pPr>
          </w:p>
        </w:tc>
      </w:tr>
      <w:tr w:rsidR="00F65C30" w:rsidTr="00B564DA">
        <w:trPr>
          <w:trHeight w:val="445"/>
          <w:jc w:val="center"/>
        </w:trPr>
        <w:tc>
          <w:tcPr>
            <w:tcW w:w="716" w:type="dxa"/>
            <w:vMerge w:val="restart"/>
            <w:tcBorders>
              <w:top w:val="nil"/>
              <w:left w:val="single" w:sz="4" w:space="0" w:color="auto"/>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b/>
                <w:bCs/>
                <w:color w:val="000000"/>
                <w:kern w:val="0"/>
                <w:szCs w:val="21"/>
              </w:rPr>
              <w:t>年度总体目标</w:t>
            </w:r>
          </w:p>
        </w:tc>
        <w:tc>
          <w:tcPr>
            <w:tcW w:w="4711" w:type="dxa"/>
            <w:gridSpan w:val="5"/>
            <w:tcBorders>
              <w:top w:val="single" w:sz="4" w:space="0" w:color="auto"/>
              <w:left w:val="nil"/>
              <w:bottom w:val="single" w:sz="4" w:space="0" w:color="auto"/>
              <w:right w:val="single" w:sz="4" w:space="0" w:color="000000"/>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年初目标设定</w:t>
            </w:r>
          </w:p>
        </w:tc>
        <w:tc>
          <w:tcPr>
            <w:tcW w:w="4988" w:type="dxa"/>
            <w:gridSpan w:val="4"/>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全年实际完成情况</w:t>
            </w:r>
          </w:p>
        </w:tc>
      </w:tr>
      <w:tr w:rsidR="00F65C30" w:rsidTr="00B564DA">
        <w:trPr>
          <w:trHeight w:val="983"/>
          <w:jc w:val="center"/>
        </w:trPr>
        <w:tc>
          <w:tcPr>
            <w:tcW w:w="716" w:type="dxa"/>
            <w:vMerge/>
            <w:tcBorders>
              <w:top w:val="nil"/>
              <w:left w:val="single" w:sz="4" w:space="0" w:color="auto"/>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4711" w:type="dxa"/>
            <w:gridSpan w:val="5"/>
            <w:tcBorders>
              <w:top w:val="single" w:sz="4" w:space="0" w:color="auto"/>
              <w:left w:val="nil"/>
              <w:bottom w:val="single" w:sz="4" w:space="0" w:color="auto"/>
              <w:right w:val="single" w:sz="4" w:space="0" w:color="000000"/>
            </w:tcBorders>
            <w:vAlign w:val="center"/>
            <w:hideMark/>
          </w:tcPr>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（1）执行上级国家行政机关的决定、命令和国家制定的法令、法规，接受同级党委的领导，执行本级人民代表大会的各项决议，并报告执行决议、决定和命令的情况。</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（2）制定并落实本行政区域的经济计划和措施，促进产业结构调整及其他经济保持平衡协调发展，全面提高人民群众的生活水平和生活质量。</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（3）承担国有资产、集体资产管理、监督及增值保值责任;保护公民私人所有合法财产，保障集体经济组织应有的自主权;监督企业和各种经济联合体、个体户认真执行国家的法律、法令和政策，履行经济合同。</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（6）加强乡级财政的监督和管理，按计划组织、管理乡财政收入和支出，执行国家有关财经纪律和政策，保证国家财政收入的完成;做好统计工作。</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（7）指导、支持、帮助村(居)民委员会的组织制度建设和业务建设，促进村(居)民委员会民-主自治。</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（8）制定和组织实施乡村建设规划;加强公用、市政设施、水利建设和管理以及房屋土地管理和环境综合整治工作，保护和改善生活环境和生态环境。</w:t>
            </w:r>
          </w:p>
          <w:p w:rsidR="00F65C30" w:rsidRDefault="00F65C30">
            <w:pPr>
              <w:pStyle w:val="p"/>
              <w:shd w:val="clear" w:color="auto" w:fill="FFFFFF"/>
              <w:spacing w:before="0" w:beforeAutospacing="0" w:after="0" w:afterAutospacing="0" w:line="220" w:lineRule="exact"/>
              <w:ind w:firstLine="640"/>
              <w:jc w:val="both"/>
              <w:rPr>
                <w:rFonts w:ascii="仿宋" w:eastAsia="仿宋" w:hAnsi="仿宋" w:cs="仿宋" w:hint="eastAsia"/>
                <w:color w:val="000000"/>
                <w:sz w:val="21"/>
                <w:szCs w:val="21"/>
              </w:rPr>
            </w:pPr>
            <w:r>
              <w:rPr>
                <w:rFonts w:ascii="仿宋" w:eastAsia="仿宋" w:hAnsi="仿宋" w:cs="仿宋" w:hint="eastAsia"/>
                <w:color w:val="000000"/>
                <w:sz w:val="21"/>
                <w:szCs w:val="21"/>
              </w:rPr>
              <w:t>（9）协助和支持设置在本行政区域内不隶属于乡的国家机关和企事业单位工作，监督其遵</w:t>
            </w:r>
            <w:r>
              <w:rPr>
                <w:rFonts w:ascii="仿宋" w:eastAsia="仿宋" w:hAnsi="仿宋" w:cs="仿宋" w:hint="eastAsia"/>
                <w:color w:val="000000"/>
                <w:sz w:val="21"/>
                <w:szCs w:val="21"/>
              </w:rPr>
              <w:lastRenderedPageBreak/>
              <w:t>守和执行国家的法律、法规和政策。</w:t>
            </w:r>
          </w:p>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（10）承办县人民政府交办的其它事项。</w:t>
            </w:r>
          </w:p>
        </w:tc>
        <w:tc>
          <w:tcPr>
            <w:tcW w:w="4988" w:type="dxa"/>
            <w:gridSpan w:val="4"/>
            <w:tcBorders>
              <w:top w:val="single" w:sz="4" w:space="0" w:color="auto"/>
              <w:left w:val="nil"/>
              <w:bottom w:val="single" w:sz="4" w:space="0" w:color="auto"/>
              <w:right w:val="single" w:sz="4" w:space="0" w:color="auto"/>
            </w:tcBorders>
            <w:vAlign w:val="center"/>
            <w:hideMark/>
          </w:tcPr>
          <w:p w:rsidR="00F65C30" w:rsidRDefault="00F65C30">
            <w:pPr>
              <w:spacing w:line="240" w:lineRule="exact"/>
              <w:ind w:firstLineChars="200" w:firstLine="42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lastRenderedPageBreak/>
              <w:t>已完成</w:t>
            </w:r>
          </w:p>
        </w:tc>
      </w:tr>
      <w:tr w:rsidR="00F65C30" w:rsidTr="00B564DA">
        <w:trPr>
          <w:trHeight w:val="850"/>
          <w:jc w:val="center"/>
        </w:trPr>
        <w:tc>
          <w:tcPr>
            <w:tcW w:w="716" w:type="dxa"/>
            <w:vMerge w:val="restart"/>
            <w:tcBorders>
              <w:top w:val="single" w:sz="4" w:space="0" w:color="auto"/>
              <w:left w:val="single" w:sz="4" w:space="0" w:color="auto"/>
              <w:bottom w:val="nil"/>
              <w:right w:val="single" w:sz="4" w:space="0" w:color="auto"/>
            </w:tcBorders>
            <w:vAlign w:val="center"/>
            <w:hideMark/>
          </w:tcPr>
          <w:p w:rsidR="00F65C30" w:rsidRDefault="00F65C30">
            <w:pPr>
              <w:widowControl/>
              <w:spacing w:line="220" w:lineRule="exact"/>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绩效</w:t>
            </w:r>
          </w:p>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b/>
                <w:bCs/>
                <w:color w:val="000000"/>
                <w:kern w:val="0"/>
                <w:szCs w:val="21"/>
              </w:rPr>
              <w:t>指标（</w:t>
            </w:r>
            <w:r w:rsidR="00084779">
              <w:rPr>
                <w:rFonts w:ascii="仿宋" w:eastAsia="仿宋" w:hAnsi="仿宋" w:cs="仿宋" w:hint="eastAsia"/>
                <w:b/>
                <w:bCs/>
                <w:color w:val="000000"/>
                <w:kern w:val="0"/>
                <w:szCs w:val="21"/>
              </w:rPr>
              <w:t>9</w:t>
            </w:r>
            <w:r w:rsidR="00084779">
              <w:rPr>
                <w:rFonts w:ascii="仿宋" w:eastAsia="仿宋" w:hAnsi="仿宋" w:cs="仿宋"/>
                <w:b/>
                <w:bCs/>
                <w:color w:val="000000"/>
                <w:kern w:val="0"/>
                <w:szCs w:val="21"/>
              </w:rPr>
              <w:t>0</w:t>
            </w:r>
            <w:r>
              <w:rPr>
                <w:rFonts w:ascii="仿宋" w:eastAsia="仿宋" w:hAnsi="仿宋" w:cs="仿宋" w:hint="eastAsia"/>
                <w:b/>
                <w:bCs/>
                <w:color w:val="000000"/>
                <w:kern w:val="0"/>
                <w:szCs w:val="21"/>
              </w:rPr>
              <w:t>分）</w:t>
            </w:r>
          </w:p>
        </w:tc>
        <w:tc>
          <w:tcPr>
            <w:tcW w:w="851"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一级指标</w:t>
            </w:r>
          </w:p>
        </w:tc>
        <w:tc>
          <w:tcPr>
            <w:tcW w:w="770"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二级指标</w:t>
            </w: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三级指标</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年度</w:t>
            </w:r>
          </w:p>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指标值</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实际完成值</w:t>
            </w:r>
          </w:p>
        </w:tc>
        <w:tc>
          <w:tcPr>
            <w:tcW w:w="82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分值</w:t>
            </w:r>
          </w:p>
        </w:tc>
        <w:tc>
          <w:tcPr>
            <w:tcW w:w="145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得分</w:t>
            </w:r>
          </w:p>
        </w:tc>
        <w:tc>
          <w:tcPr>
            <w:tcW w:w="1073"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偏差原因</w:t>
            </w:r>
          </w:p>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分析及</w:t>
            </w:r>
          </w:p>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改进措施</w:t>
            </w:r>
          </w:p>
        </w:tc>
      </w:tr>
      <w:tr w:rsidR="00F65C30" w:rsidTr="00B564DA">
        <w:trPr>
          <w:trHeight w:val="486"/>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val="restart"/>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产出指标（50分）</w:t>
            </w:r>
          </w:p>
        </w:tc>
        <w:tc>
          <w:tcPr>
            <w:tcW w:w="770" w:type="dxa"/>
            <w:vMerge w:val="restart"/>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数量   指标</w:t>
            </w:r>
          </w:p>
          <w:p w:rsidR="00F65C30" w:rsidRDefault="00F65C30">
            <w:pPr>
              <w:spacing w:line="220" w:lineRule="exact"/>
              <w:jc w:val="center"/>
              <w:rPr>
                <w:rFonts w:ascii="仿宋" w:eastAsia="仿宋" w:hAnsi="仿宋" w:cs="仿宋" w:hint="eastAsia"/>
                <w:color w:val="000000"/>
                <w:kern w:val="0"/>
                <w:szCs w:val="21"/>
              </w:rPr>
            </w:pP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sz w:val="20"/>
                <w:szCs w:val="20"/>
              </w:rPr>
            </w:pPr>
            <w:r>
              <w:rPr>
                <w:rFonts w:ascii="仿宋" w:eastAsia="仿宋" w:hAnsi="仿宋" w:cs="仿宋" w:hint="eastAsia"/>
                <w:sz w:val="20"/>
                <w:szCs w:val="20"/>
              </w:rPr>
              <w:t>机关工资福利支出</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rsidP="00B564DA">
            <w:pPr>
              <w:spacing w:line="240" w:lineRule="exact"/>
              <w:rPr>
                <w:rFonts w:ascii="仿宋" w:eastAsia="仿宋" w:hAnsi="仿宋" w:cs="仿宋" w:hint="eastAsia"/>
                <w:sz w:val="20"/>
                <w:szCs w:val="20"/>
              </w:rPr>
            </w:pPr>
            <w:r>
              <w:rPr>
                <w:rFonts w:ascii="仿宋" w:eastAsia="仿宋" w:hAnsi="仿宋" w:cs="仿宋" w:hint="eastAsia"/>
                <w:sz w:val="20"/>
                <w:szCs w:val="20"/>
              </w:rPr>
              <w:t>≥6</w:t>
            </w:r>
            <w:r w:rsidR="00B564DA">
              <w:rPr>
                <w:rFonts w:ascii="仿宋" w:eastAsia="仿宋" w:hAnsi="仿宋" w:cs="仿宋"/>
                <w:sz w:val="20"/>
                <w:szCs w:val="20"/>
              </w:rPr>
              <w:t>18.41</w:t>
            </w:r>
          </w:p>
        </w:tc>
        <w:tc>
          <w:tcPr>
            <w:tcW w:w="1635" w:type="dxa"/>
            <w:tcBorders>
              <w:top w:val="single" w:sz="4" w:space="0" w:color="auto"/>
              <w:left w:val="nil"/>
              <w:bottom w:val="single" w:sz="4" w:space="0" w:color="auto"/>
              <w:right w:val="single" w:sz="4" w:space="0" w:color="auto"/>
            </w:tcBorders>
            <w:vAlign w:val="center"/>
            <w:hideMark/>
          </w:tcPr>
          <w:p w:rsidR="00F65C30" w:rsidRDefault="00B564DA">
            <w:pPr>
              <w:spacing w:line="240" w:lineRule="exact"/>
              <w:rPr>
                <w:rFonts w:ascii="仿宋" w:eastAsia="仿宋" w:hAnsi="仿宋" w:cs="仿宋" w:hint="eastAsia"/>
                <w:color w:val="000000"/>
                <w:kern w:val="0"/>
                <w:szCs w:val="21"/>
              </w:rPr>
            </w:pPr>
            <w:r>
              <w:rPr>
                <w:rFonts w:ascii="仿宋" w:eastAsia="仿宋" w:hAnsi="仿宋" w:cs="仿宋"/>
                <w:sz w:val="20"/>
                <w:szCs w:val="20"/>
              </w:rPr>
              <w:t>618.41</w:t>
            </w:r>
          </w:p>
        </w:tc>
        <w:tc>
          <w:tcPr>
            <w:tcW w:w="825" w:type="dxa"/>
            <w:vMerge w:val="restart"/>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1455" w:type="dxa"/>
            <w:vMerge w:val="restart"/>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6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sz w:val="20"/>
                <w:szCs w:val="20"/>
              </w:rPr>
            </w:pPr>
            <w:r>
              <w:rPr>
                <w:rFonts w:ascii="仿宋" w:eastAsia="仿宋" w:hAnsi="仿宋" w:cs="仿宋" w:hint="eastAsia"/>
                <w:sz w:val="20"/>
                <w:szCs w:val="20"/>
              </w:rPr>
              <w:t>机关商品和服务支出</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rsidP="00084779">
            <w:pPr>
              <w:spacing w:line="240" w:lineRule="exact"/>
              <w:rPr>
                <w:rFonts w:ascii="仿宋" w:eastAsia="仿宋" w:hAnsi="仿宋" w:cs="仿宋" w:hint="eastAsia"/>
                <w:sz w:val="20"/>
                <w:szCs w:val="20"/>
              </w:rPr>
            </w:pPr>
            <w:r>
              <w:rPr>
                <w:rFonts w:ascii="仿宋" w:eastAsia="仿宋" w:hAnsi="仿宋" w:cs="仿宋" w:hint="eastAsia"/>
                <w:sz w:val="20"/>
                <w:szCs w:val="20"/>
              </w:rPr>
              <w:t>≥4</w:t>
            </w:r>
            <w:r w:rsidR="00084779">
              <w:rPr>
                <w:rFonts w:ascii="仿宋" w:eastAsia="仿宋" w:hAnsi="仿宋" w:cs="仿宋"/>
                <w:sz w:val="20"/>
                <w:szCs w:val="20"/>
              </w:rPr>
              <w:t>47.29</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rsidP="00084779">
            <w:pPr>
              <w:spacing w:line="240" w:lineRule="exact"/>
              <w:rPr>
                <w:rFonts w:ascii="仿宋" w:eastAsia="仿宋" w:hAnsi="仿宋" w:cs="仿宋" w:hint="eastAsia"/>
                <w:color w:val="000000"/>
                <w:kern w:val="0"/>
                <w:szCs w:val="21"/>
              </w:rPr>
            </w:pPr>
            <w:r>
              <w:rPr>
                <w:rFonts w:ascii="仿宋" w:eastAsia="仿宋" w:hAnsi="仿宋" w:cs="仿宋" w:hint="eastAsia"/>
                <w:sz w:val="20"/>
                <w:szCs w:val="20"/>
              </w:rPr>
              <w:t>4</w:t>
            </w:r>
            <w:r w:rsidR="00084779">
              <w:rPr>
                <w:rFonts w:ascii="仿宋" w:eastAsia="仿宋" w:hAnsi="仿宋" w:cs="仿宋"/>
                <w:sz w:val="20"/>
                <w:szCs w:val="20"/>
              </w:rPr>
              <w:t>47.29</w:t>
            </w:r>
          </w:p>
        </w:tc>
        <w:tc>
          <w:tcPr>
            <w:tcW w:w="82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6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sz w:val="20"/>
                <w:szCs w:val="20"/>
              </w:rPr>
            </w:pPr>
            <w:r>
              <w:rPr>
                <w:rFonts w:ascii="仿宋" w:eastAsia="仿宋" w:hAnsi="仿宋" w:cs="仿宋" w:hint="eastAsia"/>
                <w:sz w:val="20"/>
                <w:szCs w:val="20"/>
              </w:rPr>
              <w:t>对个人和家庭的补助</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rsidP="00084779">
            <w:pPr>
              <w:spacing w:line="240" w:lineRule="exact"/>
              <w:rPr>
                <w:rFonts w:ascii="仿宋" w:eastAsia="仿宋" w:hAnsi="仿宋" w:cs="仿宋" w:hint="eastAsia"/>
                <w:sz w:val="20"/>
                <w:szCs w:val="20"/>
              </w:rPr>
            </w:pPr>
            <w:r>
              <w:rPr>
                <w:rFonts w:ascii="仿宋" w:eastAsia="仿宋" w:hAnsi="仿宋" w:cs="仿宋" w:hint="eastAsia"/>
                <w:sz w:val="20"/>
                <w:szCs w:val="20"/>
              </w:rPr>
              <w:t>≥</w:t>
            </w:r>
            <w:r w:rsidR="00084779">
              <w:rPr>
                <w:rFonts w:ascii="仿宋" w:eastAsia="仿宋" w:hAnsi="仿宋" w:cs="仿宋"/>
                <w:sz w:val="20"/>
                <w:szCs w:val="20"/>
              </w:rPr>
              <w:t>77.48</w:t>
            </w:r>
          </w:p>
        </w:tc>
        <w:tc>
          <w:tcPr>
            <w:tcW w:w="1635" w:type="dxa"/>
            <w:tcBorders>
              <w:top w:val="single" w:sz="4" w:space="0" w:color="auto"/>
              <w:left w:val="nil"/>
              <w:bottom w:val="single" w:sz="4" w:space="0" w:color="auto"/>
              <w:right w:val="single" w:sz="4" w:space="0" w:color="auto"/>
            </w:tcBorders>
            <w:vAlign w:val="center"/>
            <w:hideMark/>
          </w:tcPr>
          <w:p w:rsidR="00F65C30" w:rsidRDefault="00084779">
            <w:pPr>
              <w:spacing w:line="240" w:lineRule="exact"/>
              <w:rPr>
                <w:rFonts w:ascii="仿宋" w:eastAsia="仿宋" w:hAnsi="仿宋" w:cs="仿宋" w:hint="eastAsia"/>
                <w:color w:val="000000"/>
                <w:kern w:val="0"/>
                <w:szCs w:val="21"/>
              </w:rPr>
            </w:pPr>
            <w:r>
              <w:rPr>
                <w:rFonts w:ascii="仿宋" w:eastAsia="仿宋" w:hAnsi="仿宋" w:cs="仿宋"/>
                <w:sz w:val="20"/>
                <w:szCs w:val="20"/>
              </w:rPr>
              <w:t>77.48</w:t>
            </w:r>
          </w:p>
        </w:tc>
        <w:tc>
          <w:tcPr>
            <w:tcW w:w="82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51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val="restart"/>
            <w:tcBorders>
              <w:top w:val="single" w:sz="4" w:space="0" w:color="auto"/>
              <w:left w:val="nil"/>
              <w:bottom w:val="single" w:sz="4" w:space="0" w:color="000000"/>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质量   指标</w:t>
            </w: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sz w:val="20"/>
                <w:szCs w:val="20"/>
              </w:rPr>
              <w:t>机关工资福利支出资金拨付率</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color w:val="000000"/>
                <w:kern w:val="0"/>
                <w:szCs w:val="21"/>
              </w:rPr>
            </w:pPr>
            <w:r>
              <w:t>100%</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t>100%</w:t>
            </w:r>
          </w:p>
        </w:tc>
        <w:tc>
          <w:tcPr>
            <w:tcW w:w="825" w:type="dxa"/>
            <w:vMerge w:val="restart"/>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10</w:t>
            </w:r>
          </w:p>
        </w:tc>
        <w:tc>
          <w:tcPr>
            <w:tcW w:w="1455" w:type="dxa"/>
            <w:vMerge w:val="restart"/>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10</w:t>
            </w: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75"/>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auto"/>
              <w:left w:val="nil"/>
              <w:bottom w:val="single" w:sz="4" w:space="0" w:color="000000"/>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sz w:val="20"/>
                <w:szCs w:val="20"/>
              </w:rPr>
              <w:t>机关商品和服务支出资金拨付率</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color w:val="000000"/>
                <w:kern w:val="0"/>
                <w:szCs w:val="21"/>
              </w:rPr>
            </w:pPr>
            <w:r>
              <w:t>100%</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t>100%</w:t>
            </w:r>
          </w:p>
        </w:tc>
        <w:tc>
          <w:tcPr>
            <w:tcW w:w="82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75"/>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auto"/>
              <w:left w:val="nil"/>
              <w:bottom w:val="single" w:sz="4" w:space="0" w:color="000000"/>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sz w:val="20"/>
                <w:szCs w:val="20"/>
              </w:rPr>
              <w:t>对个人和家庭的补助资金支付率</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color w:val="000000"/>
                <w:kern w:val="0"/>
                <w:szCs w:val="21"/>
              </w:rPr>
            </w:pPr>
            <w:r>
              <w:t>100%</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t>100%</w:t>
            </w:r>
          </w:p>
        </w:tc>
        <w:tc>
          <w:tcPr>
            <w:tcW w:w="82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51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val="restart"/>
            <w:tcBorders>
              <w:top w:val="single" w:sz="4" w:space="0" w:color="000000"/>
              <w:left w:val="nil"/>
              <w:bottom w:val="nil"/>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时效指标</w:t>
            </w:r>
          </w:p>
        </w:tc>
        <w:tc>
          <w:tcPr>
            <w:tcW w:w="1603" w:type="dxa"/>
            <w:gridSpan w:val="2"/>
            <w:tcBorders>
              <w:top w:val="nil"/>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资金在规定时间下达率</w:t>
            </w:r>
          </w:p>
        </w:tc>
        <w:tc>
          <w:tcPr>
            <w:tcW w:w="1487" w:type="dxa"/>
            <w:tcBorders>
              <w:top w:val="nil"/>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color w:val="000000"/>
                <w:kern w:val="0"/>
                <w:szCs w:val="21"/>
              </w:rPr>
            </w:pPr>
            <w:r>
              <w:t>100%</w:t>
            </w:r>
          </w:p>
        </w:tc>
        <w:tc>
          <w:tcPr>
            <w:tcW w:w="163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t>100%</w:t>
            </w:r>
          </w:p>
        </w:tc>
        <w:tc>
          <w:tcPr>
            <w:tcW w:w="82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10</w:t>
            </w:r>
          </w:p>
        </w:tc>
        <w:tc>
          <w:tcPr>
            <w:tcW w:w="145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1073" w:type="dxa"/>
            <w:tcBorders>
              <w:top w:val="nil"/>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51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auto"/>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000000"/>
              <w:left w:val="nil"/>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nil"/>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资金在规定时间内支付到位率</w:t>
            </w:r>
          </w:p>
        </w:tc>
        <w:tc>
          <w:tcPr>
            <w:tcW w:w="1487" w:type="dxa"/>
            <w:tcBorders>
              <w:top w:val="nil"/>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color w:val="000000"/>
                <w:kern w:val="0"/>
                <w:szCs w:val="21"/>
              </w:rPr>
            </w:pPr>
            <w:r>
              <w:t>100%</w:t>
            </w:r>
          </w:p>
        </w:tc>
        <w:tc>
          <w:tcPr>
            <w:tcW w:w="163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t>100%</w:t>
            </w:r>
          </w:p>
        </w:tc>
        <w:tc>
          <w:tcPr>
            <w:tcW w:w="82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10</w:t>
            </w:r>
          </w:p>
        </w:tc>
        <w:tc>
          <w:tcPr>
            <w:tcW w:w="145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1073" w:type="dxa"/>
            <w:tcBorders>
              <w:top w:val="nil"/>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9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val="restart"/>
            <w:tcBorders>
              <w:top w:val="single" w:sz="4" w:space="0" w:color="000000"/>
              <w:left w:val="single" w:sz="4" w:space="0" w:color="auto"/>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效益指标（30分）</w:t>
            </w: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widowControl/>
              <w:spacing w:line="220" w:lineRule="exact"/>
              <w:jc w:val="left"/>
              <w:rPr>
                <w:rFonts w:ascii="仿宋" w:eastAsia="仿宋" w:hAnsi="仿宋" w:cs="仿宋" w:hint="eastAsia"/>
                <w:color w:val="000000"/>
                <w:kern w:val="0"/>
                <w:szCs w:val="21"/>
              </w:rPr>
            </w:pPr>
          </w:p>
          <w:p w:rsidR="00F65C30" w:rsidRDefault="00F65C30">
            <w:pPr>
              <w:spacing w:line="220" w:lineRule="exact"/>
              <w:jc w:val="left"/>
              <w:rPr>
                <w:rFonts w:ascii="仿宋" w:eastAsia="仿宋" w:hAnsi="仿宋" w:cs="仿宋" w:hint="eastAsia"/>
                <w:color w:val="000000"/>
                <w:kern w:val="0"/>
                <w:szCs w:val="21"/>
              </w:rPr>
            </w:pPr>
          </w:p>
        </w:tc>
        <w:tc>
          <w:tcPr>
            <w:tcW w:w="770" w:type="dxa"/>
            <w:vMerge w:val="restart"/>
            <w:tcBorders>
              <w:top w:val="single" w:sz="4" w:space="0" w:color="000000"/>
              <w:left w:val="single" w:sz="4" w:space="0" w:color="auto"/>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经济效益指标</w:t>
            </w:r>
          </w:p>
        </w:tc>
        <w:tc>
          <w:tcPr>
            <w:tcW w:w="1603" w:type="dxa"/>
            <w:gridSpan w:val="2"/>
            <w:tcBorders>
              <w:top w:val="single" w:sz="4" w:space="0" w:color="000000"/>
              <w:left w:val="single" w:sz="4" w:space="0" w:color="auto"/>
              <w:bottom w:val="single" w:sz="4" w:space="0" w:color="000000"/>
              <w:right w:val="single" w:sz="4" w:space="0" w:color="auto"/>
            </w:tcBorders>
            <w:vAlign w:val="center"/>
            <w:hideMark/>
          </w:tcPr>
          <w:p w:rsidR="00F65C30" w:rsidRDefault="00F65C30">
            <w:pPr>
              <w:spacing w:line="240" w:lineRule="exact"/>
              <w:jc w:val="center"/>
              <w:rPr>
                <w:rFonts w:ascii="仿宋" w:eastAsia="仿宋" w:hAnsi="仿宋" w:cs="仿宋" w:hint="eastAsia"/>
                <w:sz w:val="20"/>
                <w:szCs w:val="20"/>
              </w:rPr>
            </w:pPr>
            <w:r>
              <w:rPr>
                <w:rFonts w:ascii="仿宋" w:eastAsia="仿宋" w:hAnsi="仿宋" w:cs="仿宋" w:hint="eastAsia"/>
                <w:sz w:val="20"/>
                <w:szCs w:val="20"/>
              </w:rPr>
              <w:t>发放机关工资福利金额</w:t>
            </w:r>
          </w:p>
        </w:tc>
        <w:tc>
          <w:tcPr>
            <w:tcW w:w="1487" w:type="dxa"/>
            <w:tcBorders>
              <w:top w:val="single" w:sz="4" w:space="0" w:color="000000"/>
              <w:left w:val="nil"/>
              <w:bottom w:val="single" w:sz="4" w:space="0" w:color="000000"/>
              <w:right w:val="single" w:sz="4" w:space="0" w:color="auto"/>
            </w:tcBorders>
            <w:vAlign w:val="center"/>
            <w:hideMark/>
          </w:tcPr>
          <w:p w:rsidR="00F65C30" w:rsidRDefault="00F65C30" w:rsidP="00084779">
            <w:pPr>
              <w:spacing w:line="240" w:lineRule="exact"/>
              <w:rPr>
                <w:rFonts w:ascii="仿宋" w:eastAsia="仿宋" w:hAnsi="仿宋" w:cs="仿宋" w:hint="eastAsia"/>
                <w:sz w:val="20"/>
                <w:szCs w:val="20"/>
              </w:rPr>
            </w:pPr>
            <w:r>
              <w:rPr>
                <w:rFonts w:ascii="仿宋" w:eastAsia="仿宋" w:hAnsi="仿宋" w:cs="仿宋" w:hint="eastAsia"/>
                <w:sz w:val="20"/>
                <w:szCs w:val="20"/>
              </w:rPr>
              <w:t>≥</w:t>
            </w:r>
            <w:r w:rsidR="00084779">
              <w:rPr>
                <w:rFonts w:ascii="仿宋" w:eastAsia="仿宋" w:hAnsi="仿宋" w:cs="仿宋"/>
                <w:sz w:val="20"/>
                <w:szCs w:val="20"/>
              </w:rPr>
              <w:t>618.41</w:t>
            </w:r>
          </w:p>
        </w:tc>
        <w:tc>
          <w:tcPr>
            <w:tcW w:w="1635" w:type="dxa"/>
            <w:tcBorders>
              <w:top w:val="single" w:sz="4" w:space="0" w:color="000000"/>
              <w:left w:val="nil"/>
              <w:bottom w:val="single" w:sz="4" w:space="0" w:color="000000"/>
              <w:right w:val="single" w:sz="4" w:space="0" w:color="auto"/>
            </w:tcBorders>
            <w:vAlign w:val="center"/>
            <w:hideMark/>
          </w:tcPr>
          <w:p w:rsidR="00F65C30" w:rsidRDefault="00084779">
            <w:pPr>
              <w:spacing w:line="240" w:lineRule="exact"/>
              <w:rPr>
                <w:rFonts w:ascii="仿宋" w:eastAsia="仿宋" w:hAnsi="仿宋" w:cs="仿宋" w:hint="eastAsia"/>
                <w:color w:val="000000"/>
                <w:kern w:val="0"/>
                <w:szCs w:val="21"/>
              </w:rPr>
            </w:pPr>
            <w:r>
              <w:rPr>
                <w:rFonts w:ascii="仿宋" w:eastAsia="仿宋" w:hAnsi="仿宋" w:cs="仿宋"/>
                <w:sz w:val="20"/>
                <w:szCs w:val="20"/>
              </w:rPr>
              <w:t>618.41</w:t>
            </w:r>
          </w:p>
        </w:tc>
        <w:tc>
          <w:tcPr>
            <w:tcW w:w="825" w:type="dxa"/>
            <w:vMerge w:val="restart"/>
            <w:tcBorders>
              <w:top w:val="single" w:sz="4" w:space="0" w:color="000000"/>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30</w:t>
            </w:r>
          </w:p>
        </w:tc>
        <w:tc>
          <w:tcPr>
            <w:tcW w:w="1455" w:type="dxa"/>
            <w:vMerge w:val="restart"/>
            <w:tcBorders>
              <w:top w:val="single" w:sz="4" w:space="0" w:color="000000"/>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30</w:t>
            </w:r>
          </w:p>
        </w:tc>
        <w:tc>
          <w:tcPr>
            <w:tcW w:w="1073" w:type="dxa"/>
            <w:tcBorders>
              <w:top w:val="single" w:sz="4" w:space="0" w:color="000000"/>
              <w:left w:val="nil"/>
              <w:bottom w:val="single" w:sz="4" w:space="0" w:color="000000"/>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580"/>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000000"/>
              <w:left w:val="single" w:sz="4" w:space="0" w:color="auto"/>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000000"/>
              <w:left w:val="single" w:sz="4" w:space="0" w:color="auto"/>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000000"/>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sz w:val="20"/>
                <w:szCs w:val="20"/>
              </w:rPr>
              <w:t>支付机关商品和服务支出金额</w:t>
            </w:r>
          </w:p>
        </w:tc>
        <w:tc>
          <w:tcPr>
            <w:tcW w:w="1487" w:type="dxa"/>
            <w:tcBorders>
              <w:top w:val="single" w:sz="4" w:space="0" w:color="000000"/>
              <w:left w:val="nil"/>
              <w:bottom w:val="single" w:sz="4" w:space="0" w:color="auto"/>
              <w:right w:val="single" w:sz="4" w:space="0" w:color="auto"/>
            </w:tcBorders>
            <w:vAlign w:val="center"/>
            <w:hideMark/>
          </w:tcPr>
          <w:p w:rsidR="00F65C30" w:rsidRDefault="00F65C30" w:rsidP="00084779">
            <w:pPr>
              <w:spacing w:line="240" w:lineRule="exact"/>
              <w:rPr>
                <w:rFonts w:ascii="仿宋" w:eastAsia="仿宋" w:hAnsi="仿宋" w:cs="仿宋" w:hint="eastAsia"/>
                <w:color w:val="000000"/>
                <w:kern w:val="0"/>
                <w:szCs w:val="21"/>
              </w:rPr>
            </w:pPr>
            <w:r>
              <w:rPr>
                <w:rFonts w:ascii="仿宋" w:eastAsia="仿宋" w:hAnsi="仿宋" w:cs="仿宋" w:hint="eastAsia"/>
                <w:sz w:val="20"/>
                <w:szCs w:val="20"/>
              </w:rPr>
              <w:t>≥</w:t>
            </w:r>
            <w:r w:rsidR="00084779">
              <w:rPr>
                <w:rFonts w:ascii="仿宋" w:eastAsia="仿宋" w:hAnsi="仿宋" w:cs="仿宋"/>
                <w:sz w:val="20"/>
                <w:szCs w:val="20"/>
              </w:rPr>
              <w:t>447.29</w:t>
            </w:r>
          </w:p>
        </w:tc>
        <w:tc>
          <w:tcPr>
            <w:tcW w:w="1635" w:type="dxa"/>
            <w:tcBorders>
              <w:top w:val="single" w:sz="4" w:space="0" w:color="000000"/>
              <w:left w:val="nil"/>
              <w:bottom w:val="single" w:sz="4" w:space="0" w:color="auto"/>
              <w:right w:val="single" w:sz="4" w:space="0" w:color="auto"/>
            </w:tcBorders>
            <w:vAlign w:val="center"/>
            <w:hideMark/>
          </w:tcPr>
          <w:p w:rsidR="00F65C30" w:rsidRDefault="00084779">
            <w:pPr>
              <w:spacing w:line="240" w:lineRule="exact"/>
              <w:rPr>
                <w:rFonts w:ascii="仿宋" w:eastAsia="仿宋" w:hAnsi="仿宋" w:cs="仿宋" w:hint="eastAsia"/>
                <w:color w:val="000000"/>
                <w:kern w:val="0"/>
                <w:szCs w:val="21"/>
              </w:rPr>
            </w:pPr>
            <w:r>
              <w:rPr>
                <w:rFonts w:ascii="仿宋" w:eastAsia="仿宋" w:hAnsi="仿宋" w:cs="仿宋"/>
                <w:sz w:val="20"/>
                <w:szCs w:val="20"/>
              </w:rPr>
              <w:t>447.29</w:t>
            </w:r>
          </w:p>
        </w:tc>
        <w:tc>
          <w:tcPr>
            <w:tcW w:w="825" w:type="dxa"/>
            <w:vMerge/>
            <w:tcBorders>
              <w:top w:val="single" w:sz="4" w:space="0" w:color="000000"/>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000000"/>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000000"/>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1351"/>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vMerge/>
            <w:tcBorders>
              <w:top w:val="single" w:sz="4" w:space="0" w:color="000000"/>
              <w:left w:val="single" w:sz="4" w:space="0" w:color="auto"/>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770" w:type="dxa"/>
            <w:vMerge/>
            <w:tcBorders>
              <w:top w:val="single" w:sz="4" w:space="0" w:color="000000"/>
              <w:left w:val="single" w:sz="4" w:space="0" w:color="auto"/>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603" w:type="dxa"/>
            <w:gridSpan w:val="2"/>
            <w:tcBorders>
              <w:top w:val="single" w:sz="4" w:space="0" w:color="000000"/>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color w:val="000000"/>
                <w:kern w:val="0"/>
                <w:szCs w:val="21"/>
              </w:rPr>
            </w:pPr>
            <w:r>
              <w:rPr>
                <w:rFonts w:ascii="仿宋" w:eastAsia="仿宋" w:hAnsi="仿宋" w:cs="仿宋" w:hint="eastAsia"/>
                <w:sz w:val="20"/>
                <w:szCs w:val="20"/>
              </w:rPr>
              <w:t>发放对个人和家庭的补助金额</w:t>
            </w:r>
          </w:p>
        </w:tc>
        <w:tc>
          <w:tcPr>
            <w:tcW w:w="1487" w:type="dxa"/>
            <w:tcBorders>
              <w:top w:val="single" w:sz="4" w:space="0" w:color="000000"/>
              <w:left w:val="nil"/>
              <w:bottom w:val="single" w:sz="4" w:space="0" w:color="auto"/>
              <w:right w:val="single" w:sz="4" w:space="0" w:color="auto"/>
            </w:tcBorders>
            <w:vAlign w:val="center"/>
            <w:hideMark/>
          </w:tcPr>
          <w:p w:rsidR="00F65C30" w:rsidRDefault="00F65C30" w:rsidP="00084779">
            <w:pPr>
              <w:spacing w:line="240" w:lineRule="exact"/>
              <w:rPr>
                <w:rFonts w:ascii="仿宋" w:eastAsia="仿宋" w:hAnsi="仿宋" w:cs="仿宋" w:hint="eastAsia"/>
                <w:color w:val="000000"/>
                <w:kern w:val="0"/>
                <w:szCs w:val="21"/>
              </w:rPr>
            </w:pPr>
            <w:r>
              <w:rPr>
                <w:rFonts w:ascii="仿宋" w:eastAsia="仿宋" w:hAnsi="仿宋" w:cs="仿宋" w:hint="eastAsia"/>
                <w:sz w:val="20"/>
                <w:szCs w:val="20"/>
              </w:rPr>
              <w:t>≥</w:t>
            </w:r>
            <w:r w:rsidR="00084779">
              <w:rPr>
                <w:rFonts w:ascii="仿宋" w:eastAsia="仿宋" w:hAnsi="仿宋" w:cs="仿宋"/>
                <w:sz w:val="20"/>
                <w:szCs w:val="20"/>
              </w:rPr>
              <w:t>77.48</w:t>
            </w:r>
          </w:p>
        </w:tc>
        <w:tc>
          <w:tcPr>
            <w:tcW w:w="1635" w:type="dxa"/>
            <w:tcBorders>
              <w:top w:val="single" w:sz="4" w:space="0" w:color="000000"/>
              <w:left w:val="nil"/>
              <w:bottom w:val="single" w:sz="4" w:space="0" w:color="auto"/>
              <w:right w:val="single" w:sz="4" w:space="0" w:color="auto"/>
            </w:tcBorders>
            <w:vAlign w:val="center"/>
            <w:hideMark/>
          </w:tcPr>
          <w:p w:rsidR="00F65C30" w:rsidRDefault="00084779">
            <w:pPr>
              <w:spacing w:line="240" w:lineRule="exact"/>
              <w:rPr>
                <w:rFonts w:ascii="仿宋" w:eastAsia="仿宋" w:hAnsi="仿宋" w:cs="仿宋" w:hint="eastAsia"/>
                <w:color w:val="000000"/>
                <w:kern w:val="0"/>
                <w:szCs w:val="21"/>
              </w:rPr>
            </w:pPr>
            <w:r>
              <w:rPr>
                <w:rFonts w:ascii="仿宋" w:eastAsia="仿宋" w:hAnsi="仿宋" w:cs="仿宋"/>
                <w:sz w:val="20"/>
                <w:szCs w:val="20"/>
              </w:rPr>
              <w:t>77.48</w:t>
            </w:r>
          </w:p>
        </w:tc>
        <w:tc>
          <w:tcPr>
            <w:tcW w:w="825" w:type="dxa"/>
            <w:vMerge/>
            <w:tcBorders>
              <w:top w:val="single" w:sz="4" w:space="0" w:color="000000"/>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455" w:type="dxa"/>
            <w:vMerge/>
            <w:tcBorders>
              <w:top w:val="single" w:sz="4" w:space="0" w:color="000000"/>
              <w:left w:val="nil"/>
              <w:bottom w:val="single" w:sz="4" w:space="0" w:color="auto"/>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1073" w:type="dxa"/>
            <w:tcBorders>
              <w:top w:val="single" w:sz="4" w:space="0" w:color="000000"/>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831"/>
          <w:jc w:val="center"/>
        </w:trPr>
        <w:tc>
          <w:tcPr>
            <w:tcW w:w="716" w:type="dxa"/>
            <w:vMerge/>
            <w:tcBorders>
              <w:top w:val="single" w:sz="4" w:space="0" w:color="auto"/>
              <w:left w:val="single" w:sz="4" w:space="0" w:color="auto"/>
              <w:bottom w:val="nil"/>
              <w:right w:val="single" w:sz="4" w:space="0" w:color="auto"/>
            </w:tcBorders>
            <w:vAlign w:val="center"/>
            <w:hideMark/>
          </w:tcPr>
          <w:p w:rsidR="00F65C30" w:rsidRDefault="00F65C30">
            <w:pPr>
              <w:widowControl/>
              <w:jc w:val="left"/>
              <w:rPr>
                <w:rFonts w:ascii="仿宋" w:eastAsia="仿宋" w:hAnsi="仿宋" w:cs="仿宋"/>
                <w:color w:val="000000"/>
                <w:kern w:val="0"/>
                <w:szCs w:val="21"/>
              </w:rPr>
            </w:pPr>
          </w:p>
        </w:tc>
        <w:tc>
          <w:tcPr>
            <w:tcW w:w="851" w:type="dxa"/>
            <w:tcBorders>
              <w:top w:val="single" w:sz="4" w:space="0" w:color="auto"/>
              <w:left w:val="single" w:sz="4" w:space="0" w:color="auto"/>
              <w:bottom w:val="nil"/>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满意度指标（10分）</w:t>
            </w:r>
          </w:p>
        </w:tc>
        <w:tc>
          <w:tcPr>
            <w:tcW w:w="770" w:type="dxa"/>
            <w:tcBorders>
              <w:top w:val="single" w:sz="6" w:space="0" w:color="000000"/>
              <w:left w:val="single" w:sz="4" w:space="0" w:color="auto"/>
              <w:bottom w:val="nil"/>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sz w:val="20"/>
                <w:szCs w:val="20"/>
              </w:rPr>
              <w:t>服务对象满意度指标</w:t>
            </w:r>
          </w:p>
        </w:tc>
        <w:tc>
          <w:tcPr>
            <w:tcW w:w="1603" w:type="dxa"/>
            <w:gridSpan w:val="2"/>
            <w:tcBorders>
              <w:top w:val="single" w:sz="4" w:space="0" w:color="auto"/>
              <w:left w:val="nil"/>
              <w:bottom w:val="single" w:sz="4" w:space="0" w:color="auto"/>
              <w:right w:val="single" w:sz="4" w:space="0" w:color="auto"/>
            </w:tcBorders>
            <w:vAlign w:val="center"/>
            <w:hideMark/>
          </w:tcPr>
          <w:p w:rsidR="00F65C30" w:rsidRDefault="00F65C30">
            <w:pPr>
              <w:spacing w:line="240" w:lineRule="exact"/>
              <w:jc w:val="center"/>
              <w:rPr>
                <w:rFonts w:ascii="仿宋" w:eastAsia="仿宋" w:hAnsi="仿宋" w:cs="仿宋" w:hint="eastAsia"/>
                <w:sz w:val="20"/>
                <w:szCs w:val="20"/>
              </w:rPr>
            </w:pPr>
            <w:r>
              <w:rPr>
                <w:rFonts w:eastAsia="仿宋_GB2312" w:cs="仿宋_GB2312" w:hint="eastAsia"/>
                <w:kern w:val="0"/>
                <w:sz w:val="20"/>
                <w:szCs w:val="20"/>
              </w:rPr>
              <w:t>社会公众或服务对象满意度</w:t>
            </w:r>
          </w:p>
        </w:tc>
        <w:tc>
          <w:tcPr>
            <w:tcW w:w="1487" w:type="dxa"/>
            <w:tcBorders>
              <w:top w:val="single" w:sz="4" w:space="0" w:color="auto"/>
              <w:left w:val="nil"/>
              <w:bottom w:val="single" w:sz="4" w:space="0" w:color="auto"/>
              <w:right w:val="single" w:sz="4" w:space="0" w:color="auto"/>
            </w:tcBorders>
            <w:vAlign w:val="center"/>
            <w:hideMark/>
          </w:tcPr>
          <w:p w:rsidR="00F65C30" w:rsidRDefault="00F65C30">
            <w:pPr>
              <w:spacing w:line="240" w:lineRule="exact"/>
              <w:rPr>
                <w:rFonts w:ascii="仿宋" w:eastAsia="仿宋" w:hAnsi="仿宋" w:cs="仿宋" w:hint="eastAsia"/>
                <w:sz w:val="20"/>
                <w:szCs w:val="20"/>
              </w:rPr>
            </w:pPr>
            <w:r>
              <w:rPr>
                <w:rFonts w:ascii="仿宋" w:eastAsia="仿宋" w:hAnsi="仿宋" w:cs="仿宋" w:hint="eastAsia"/>
                <w:sz w:val="20"/>
                <w:szCs w:val="20"/>
              </w:rPr>
              <w:t>≥90%</w:t>
            </w:r>
          </w:p>
        </w:tc>
        <w:tc>
          <w:tcPr>
            <w:tcW w:w="163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92%</w:t>
            </w:r>
          </w:p>
        </w:tc>
        <w:tc>
          <w:tcPr>
            <w:tcW w:w="82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  10</w:t>
            </w:r>
          </w:p>
        </w:tc>
        <w:tc>
          <w:tcPr>
            <w:tcW w:w="1455" w:type="dxa"/>
            <w:tcBorders>
              <w:top w:val="single" w:sz="4" w:space="0" w:color="auto"/>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9</w:t>
            </w:r>
          </w:p>
        </w:tc>
        <w:tc>
          <w:tcPr>
            <w:tcW w:w="1073" w:type="dxa"/>
            <w:tcBorders>
              <w:top w:val="single" w:sz="4" w:space="0" w:color="auto"/>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r w:rsidR="00F65C30" w:rsidTr="00B564DA">
        <w:trPr>
          <w:trHeight w:val="473"/>
          <w:jc w:val="center"/>
        </w:trPr>
        <w:tc>
          <w:tcPr>
            <w:tcW w:w="7062" w:type="dxa"/>
            <w:gridSpan w:val="7"/>
            <w:tcBorders>
              <w:top w:val="single" w:sz="4" w:space="0" w:color="auto"/>
              <w:left w:val="single" w:sz="4" w:space="0" w:color="auto"/>
              <w:bottom w:val="single" w:sz="4" w:space="0" w:color="auto"/>
              <w:right w:val="single" w:sz="4" w:space="0" w:color="000000"/>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总分</w:t>
            </w:r>
          </w:p>
        </w:tc>
        <w:tc>
          <w:tcPr>
            <w:tcW w:w="82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100</w:t>
            </w:r>
          </w:p>
        </w:tc>
        <w:tc>
          <w:tcPr>
            <w:tcW w:w="1455" w:type="dxa"/>
            <w:tcBorders>
              <w:top w:val="nil"/>
              <w:left w:val="nil"/>
              <w:bottom w:val="single" w:sz="4" w:space="0" w:color="auto"/>
              <w:right w:val="single" w:sz="4" w:space="0" w:color="auto"/>
            </w:tcBorders>
            <w:vAlign w:val="center"/>
            <w:hideMark/>
          </w:tcPr>
          <w:p w:rsidR="00F65C30" w:rsidRDefault="00F65C30">
            <w:pPr>
              <w:widowControl/>
              <w:spacing w:line="220" w:lineRule="exact"/>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95</w:t>
            </w:r>
          </w:p>
        </w:tc>
        <w:tc>
          <w:tcPr>
            <w:tcW w:w="1073" w:type="dxa"/>
            <w:tcBorders>
              <w:top w:val="nil"/>
              <w:left w:val="nil"/>
              <w:bottom w:val="single" w:sz="4" w:space="0" w:color="auto"/>
              <w:right w:val="single" w:sz="4" w:space="0" w:color="auto"/>
            </w:tcBorders>
            <w:vAlign w:val="center"/>
          </w:tcPr>
          <w:p w:rsidR="00F65C30" w:rsidRDefault="00F65C30">
            <w:pPr>
              <w:widowControl/>
              <w:spacing w:line="220" w:lineRule="exact"/>
              <w:jc w:val="center"/>
              <w:rPr>
                <w:rFonts w:ascii="仿宋" w:eastAsia="仿宋" w:hAnsi="仿宋" w:cs="仿宋" w:hint="eastAsia"/>
                <w:color w:val="000000"/>
                <w:kern w:val="0"/>
                <w:szCs w:val="21"/>
              </w:rPr>
            </w:pPr>
          </w:p>
        </w:tc>
      </w:tr>
    </w:tbl>
    <w:p w:rsidR="00F65C30" w:rsidRDefault="00F65C30" w:rsidP="00F65C30">
      <w:pPr>
        <w:pStyle w:val="a5"/>
        <w:widowControl/>
        <w:shd w:val="clear" w:color="auto" w:fill="FFFFFF"/>
        <w:spacing w:line="480" w:lineRule="atLeast"/>
        <w:jc w:val="both"/>
        <w:rPr>
          <w:rFonts w:ascii="仿宋_GB2312" w:eastAsia="仿宋_GB2312" w:cs="仿宋_GB2312" w:hint="eastAsia"/>
          <w:color w:val="000000"/>
        </w:rPr>
      </w:pPr>
      <w:r>
        <w:rPr>
          <w:rFonts w:ascii="仿宋_GB2312" w:eastAsia="仿宋_GB2312" w:cs="仿宋_GB2312" w:hint="eastAsia"/>
          <w:color w:val="000000"/>
          <w:shd w:val="clear" w:color="auto" w:fill="FFFFFF"/>
        </w:rPr>
        <w:t>说明：1.分值设定100分，其中预算执行率10分、产出指标50分、效益指标30分、满意度指标10分。除预算执行率外的指标应根据权重自行合理设定分值。</w:t>
      </w:r>
    </w:p>
    <w:p w:rsidR="00281D6F" w:rsidRPr="00B564DA" w:rsidRDefault="00F65C30" w:rsidP="00B564DA">
      <w:pPr>
        <w:pStyle w:val="a5"/>
        <w:widowControl/>
        <w:shd w:val="clear" w:color="auto" w:fill="FFFFFF"/>
        <w:spacing w:line="480" w:lineRule="atLeast"/>
        <w:ind w:left="960" w:hangingChars="400" w:hanging="960"/>
        <w:jc w:val="both"/>
        <w:rPr>
          <w:rFonts w:ascii="仿宋_GB2312" w:eastAsia="仿宋_GB2312" w:cs="仿宋_GB2312" w:hint="eastAsia"/>
          <w:color w:val="000000"/>
        </w:rPr>
      </w:pPr>
      <w:r>
        <w:rPr>
          <w:rFonts w:ascii="仿宋_GB2312" w:eastAsia="仿宋_GB2312" w:cs="仿宋_GB2312"/>
          <w:color w:val="000000"/>
          <w:shd w:val="clear" w:color="auto" w:fill="FFFFFF"/>
        </w:rPr>
        <w:t> </w:t>
      </w:r>
      <w:r>
        <w:rPr>
          <w:rFonts w:ascii="仿宋_GB2312" w:eastAsia="仿宋_GB2312" w:cs="仿宋_GB2312" w:hint="eastAsia"/>
          <w:color w:val="000000"/>
          <w:shd w:val="clear" w:color="auto" w:fill="FFFFFF"/>
        </w:rPr>
        <w:t xml:space="preserve"> </w:t>
      </w:r>
      <w:r>
        <w:rPr>
          <w:rFonts w:ascii="仿宋_GB2312" w:eastAsia="仿宋_GB2312" w:cs="仿宋_GB2312"/>
          <w:color w:val="000000"/>
          <w:shd w:val="clear" w:color="auto" w:fill="FFFFFF"/>
        </w:rPr>
        <w:t> </w:t>
      </w:r>
      <w:r>
        <w:rPr>
          <w:rFonts w:ascii="仿宋_GB2312" w:eastAsia="仿宋_GB2312" w:cs="仿宋_GB2312" w:hint="eastAsia"/>
          <w:color w:val="000000"/>
          <w:shd w:val="clear" w:color="auto" w:fill="FFFFFF"/>
        </w:rPr>
        <w:t xml:space="preserve"> </w:t>
      </w:r>
      <w:r>
        <w:rPr>
          <w:rFonts w:ascii="仿宋_GB2312" w:eastAsia="仿宋_GB2312" w:cs="仿宋_GB2312"/>
          <w:color w:val="000000"/>
          <w:shd w:val="clear" w:color="auto" w:fill="FFFFFF"/>
        </w:rPr>
        <w:t> </w:t>
      </w:r>
      <w:r>
        <w:rPr>
          <w:rFonts w:ascii="仿宋_GB2312" w:eastAsia="仿宋_GB2312" w:cs="仿宋_GB2312" w:hint="eastAsia"/>
          <w:color w:val="000000"/>
          <w:shd w:val="clear" w:color="auto" w:fill="FFFFFF"/>
        </w:rPr>
        <w:t xml:space="preserve">  2.综合评价等级分为优秀（大于90分）、良好（80-90分）、较差（60-80分）、 差（小于60分）</w:t>
      </w:r>
      <w:r>
        <w:rPr>
          <w:rFonts w:ascii="Calibri" w:eastAsia="仿宋_GB2312" w:hAnsi="Calibri" w:cs="Calibri" w:hint="eastAsia"/>
          <w:color w:val="000000"/>
          <w:shd w:val="clear" w:color="auto" w:fill="FFFFFF"/>
        </w:rPr>
        <w:t>。</w:t>
      </w:r>
    </w:p>
    <w:p w:rsidR="00281D6F" w:rsidRDefault="00A36BD1">
      <w:pPr>
        <w:pStyle w:val="a5"/>
        <w:widowControl/>
        <w:shd w:val="clear" w:color="auto" w:fill="FFFFFF"/>
        <w:spacing w:beforeAutospacing="0" w:afterAutospacing="0" w:line="480" w:lineRule="atLeast"/>
        <w:jc w:val="both"/>
        <w:rPr>
          <w:rFonts w:ascii="Calibri" w:eastAsia="黑体" w:hAnsi="Calibri" w:cs="Calibri"/>
          <w:color w:val="000000"/>
        </w:rPr>
      </w:pPr>
      <w:r>
        <w:rPr>
          <w:rFonts w:ascii="黑体" w:eastAsia="黑体" w:hAnsi="黑体" w:cs="黑体" w:hint="eastAsia"/>
          <w:color w:val="000000"/>
          <w:sz w:val="32"/>
          <w:szCs w:val="32"/>
          <w:shd w:val="clear" w:color="auto" w:fill="FFFFFF"/>
        </w:rPr>
        <w:lastRenderedPageBreak/>
        <w:t>附件2</w:t>
      </w:r>
    </w:p>
    <w:p w:rsidR="00281D6F" w:rsidRDefault="00A36BD1">
      <w:pPr>
        <w:pStyle w:val="a5"/>
        <w:widowControl/>
        <w:shd w:val="clear" w:color="auto" w:fill="FFFFFF"/>
        <w:spacing w:beforeAutospacing="0" w:afterAutospacing="0" w:line="480" w:lineRule="atLeast"/>
        <w:jc w:val="center"/>
        <w:rPr>
          <w:rFonts w:ascii="黑体" w:eastAsia="黑体" w:hAnsi="黑体" w:cs="黑体"/>
          <w:color w:val="000000"/>
          <w:sz w:val="44"/>
          <w:szCs w:val="44"/>
        </w:rPr>
      </w:pPr>
      <w:r>
        <w:rPr>
          <w:rFonts w:ascii="黑体" w:eastAsia="黑体" w:hAnsi="黑体" w:cs="黑体" w:hint="eastAsia"/>
          <w:color w:val="000000"/>
          <w:sz w:val="44"/>
          <w:szCs w:val="44"/>
          <w:shd w:val="clear" w:color="auto" w:fill="FFFFFF"/>
        </w:rPr>
        <w:t>2024</w:t>
      </w:r>
      <w:r w:rsidR="005C6BE0">
        <w:rPr>
          <w:rFonts w:ascii="黑体" w:eastAsia="黑体" w:hAnsi="黑体" w:cs="黑体" w:hint="eastAsia"/>
          <w:color w:val="000000"/>
          <w:sz w:val="44"/>
          <w:szCs w:val="44"/>
          <w:shd w:val="clear" w:color="auto" w:fill="FFFFFF"/>
        </w:rPr>
        <w:t>年</w:t>
      </w:r>
      <w:r>
        <w:rPr>
          <w:rFonts w:ascii="黑体" w:eastAsia="黑体" w:hAnsi="黑体" w:cs="黑体" w:hint="eastAsia"/>
          <w:color w:val="000000"/>
          <w:sz w:val="44"/>
          <w:szCs w:val="44"/>
          <w:shd w:val="clear" w:color="auto" w:fill="FFFFFF"/>
        </w:rPr>
        <w:t>项目绩效自评报告</w:t>
      </w:r>
    </w:p>
    <w:p w:rsidR="00281D6F" w:rsidRDefault="00A36BD1">
      <w:pPr>
        <w:pStyle w:val="a5"/>
        <w:widowControl/>
        <w:shd w:val="clear" w:color="auto" w:fill="FFFFFF"/>
        <w:spacing w:beforeAutospacing="0" w:afterAutospacing="0" w:line="480" w:lineRule="atLeast"/>
        <w:jc w:val="center"/>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（绥宁县</w:t>
      </w:r>
      <w:r w:rsidR="005C6BE0">
        <w:rPr>
          <w:rFonts w:ascii="楷体" w:eastAsia="楷体" w:hAnsi="楷体" w:cs="楷体" w:hint="eastAsia"/>
          <w:color w:val="000000"/>
          <w:sz w:val="32"/>
          <w:szCs w:val="32"/>
          <w:shd w:val="clear" w:color="auto" w:fill="FFFFFF"/>
        </w:rPr>
        <w:t>金屋塘镇人民政府</w:t>
      </w:r>
      <w:r>
        <w:rPr>
          <w:rFonts w:ascii="楷体" w:eastAsia="楷体" w:hAnsi="楷体" w:cs="楷体" w:hint="eastAsia"/>
          <w:color w:val="000000"/>
          <w:sz w:val="32"/>
          <w:szCs w:val="32"/>
          <w:shd w:val="clear" w:color="auto" w:fill="FFFFFF"/>
        </w:rPr>
        <w:t>）</w:t>
      </w:r>
    </w:p>
    <w:p w:rsidR="00281D6F" w:rsidRPr="005C6BE0" w:rsidRDefault="00A36BD1" w:rsidP="005C6BE0">
      <w:pPr>
        <w:pStyle w:val="a5"/>
        <w:widowControl/>
        <w:shd w:val="clear" w:color="auto" w:fill="FFFFFF"/>
        <w:spacing w:beforeAutospacing="0" w:afterAutospacing="0" w:line="480" w:lineRule="atLeast"/>
        <w:jc w:val="center"/>
        <w:rPr>
          <w:rFonts w:ascii="楷体" w:eastAsia="楷体" w:hAnsi="楷体" w:cs="楷体"/>
          <w:color w:val="000000"/>
          <w:sz w:val="32"/>
          <w:szCs w:val="32"/>
          <w:lang w:bidi="ar"/>
        </w:rPr>
      </w:pPr>
      <w:r>
        <w:rPr>
          <w:rFonts w:ascii="楷体" w:eastAsia="楷体" w:hAnsi="楷体" w:cs="楷体" w:hint="eastAsia"/>
          <w:color w:val="000000"/>
          <w:sz w:val="32"/>
          <w:szCs w:val="32"/>
          <w:shd w:val="clear" w:color="auto" w:fill="FFFFFF"/>
        </w:rPr>
        <w:t>2024年</w:t>
      </w:r>
      <w:r w:rsidR="005C6BE0">
        <w:rPr>
          <w:rFonts w:ascii="楷体" w:eastAsia="楷体" w:hAnsi="楷体" w:cs="楷体" w:hint="eastAsia"/>
          <w:color w:val="000000"/>
          <w:sz w:val="32"/>
          <w:szCs w:val="32"/>
          <w:lang w:bidi="ar"/>
        </w:rPr>
        <w:t>0</w:t>
      </w:r>
      <w:r w:rsidR="005C6BE0">
        <w:rPr>
          <w:rFonts w:ascii="楷体" w:eastAsia="楷体" w:hAnsi="楷体" w:cs="楷体"/>
          <w:color w:val="000000"/>
          <w:sz w:val="32"/>
          <w:szCs w:val="32"/>
          <w:lang w:bidi="ar"/>
        </w:rPr>
        <w:t>3</w:t>
      </w:r>
      <w:r w:rsidR="005C6BE0">
        <w:rPr>
          <w:rFonts w:ascii="楷体" w:eastAsia="楷体" w:hAnsi="楷体" w:cs="楷体" w:hint="eastAsia"/>
          <w:color w:val="000000"/>
          <w:sz w:val="32"/>
          <w:szCs w:val="32"/>
          <w:lang w:bidi="ar"/>
        </w:rPr>
        <w:t>月0</w:t>
      </w:r>
      <w:r w:rsidR="005C6BE0">
        <w:rPr>
          <w:rFonts w:ascii="楷体" w:eastAsia="楷体" w:hAnsi="楷体" w:cs="楷体"/>
          <w:color w:val="000000"/>
          <w:sz w:val="32"/>
          <w:szCs w:val="32"/>
          <w:lang w:bidi="ar"/>
        </w:rPr>
        <w:t>9</w:t>
      </w:r>
      <w:r>
        <w:rPr>
          <w:rFonts w:ascii="楷体" w:eastAsia="楷体" w:hAnsi="楷体" w:cs="楷体" w:hint="eastAsia"/>
          <w:color w:val="000000"/>
          <w:sz w:val="32"/>
          <w:szCs w:val="32"/>
          <w:lang w:bidi="ar"/>
        </w:rPr>
        <w:t>日</w:t>
      </w:r>
    </w:p>
    <w:p w:rsidR="00281D6F" w:rsidRDefault="00A36BD1">
      <w:pPr>
        <w:pStyle w:val="a5"/>
        <w:widowControl/>
        <w:shd w:val="clear" w:color="auto" w:fill="FFFFFF"/>
        <w:spacing w:beforeAutospacing="0" w:afterAutospacing="0" w:line="480" w:lineRule="atLeast"/>
        <w:jc w:val="both"/>
        <w:rPr>
          <w:rFonts w:ascii="方正小标宋_GBK" w:eastAsia="方正小标宋_GBK" w:hAnsi="方正小标宋_GBK" w:cs="方正小标宋_GBK"/>
          <w:color w:val="000000"/>
        </w:rPr>
      </w:pPr>
      <w:r>
        <w:rPr>
          <w:rFonts w:ascii="仿宋_GB2312" w:eastAsia="仿宋_GB2312" w:hAnsi="方正小标宋_GBK" w:cs="仿宋_GB2312"/>
          <w:color w:val="000000"/>
          <w:shd w:val="clear" w:color="auto" w:fill="FFFFFF"/>
        </w:rPr>
        <w:t> </w:t>
      </w:r>
    </w:p>
    <w:p w:rsidR="00281D6F" w:rsidRDefault="00A36BD1">
      <w:pPr>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一、绩效目标分解下达情况</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1．资金下达预算及项目情况。</w:t>
      </w:r>
    </w:p>
    <w:p w:rsidR="005C6BE0" w:rsidRDefault="005C6BE0">
      <w:pPr>
        <w:ind w:firstLineChars="200" w:firstLine="680"/>
        <w:rPr>
          <w:rFonts w:ascii="仿宋" w:eastAsia="仿宋" w:hAnsi="仿宋" w:cs="仿宋" w:hint="eastAsia"/>
          <w:spacing w:val="10"/>
          <w:sz w:val="32"/>
          <w:szCs w:val="32"/>
        </w:rPr>
      </w:pPr>
      <w:r>
        <w:rPr>
          <w:rFonts w:ascii="仿宋" w:eastAsia="仿宋" w:hAnsi="仿宋" w:cs="仿宋" w:hint="eastAsia"/>
          <w:spacing w:val="10"/>
          <w:sz w:val="32"/>
          <w:szCs w:val="32"/>
        </w:rPr>
        <w:t>202</w:t>
      </w:r>
      <w:r>
        <w:rPr>
          <w:rFonts w:ascii="仿宋" w:eastAsia="仿宋" w:hAnsi="仿宋" w:cs="仿宋"/>
          <w:spacing w:val="10"/>
          <w:sz w:val="32"/>
          <w:szCs w:val="32"/>
        </w:rPr>
        <w:t>4</w:t>
      </w:r>
      <w:r>
        <w:rPr>
          <w:rFonts w:ascii="仿宋" w:eastAsia="仿宋" w:hAnsi="仿宋" w:cs="仿宋" w:hint="eastAsia"/>
          <w:spacing w:val="10"/>
          <w:sz w:val="32"/>
          <w:szCs w:val="32"/>
        </w:rPr>
        <w:t>年财政衔接推进乡村振兴资金下达预算总额为</w:t>
      </w:r>
      <w:r>
        <w:rPr>
          <w:rFonts w:ascii="仿宋" w:eastAsia="仿宋" w:hAnsi="仿宋" w:cs="仿宋"/>
          <w:spacing w:val="10"/>
          <w:sz w:val="32"/>
          <w:szCs w:val="32"/>
        </w:rPr>
        <w:t>369.74</w:t>
      </w:r>
      <w:r>
        <w:rPr>
          <w:rFonts w:ascii="仿宋" w:eastAsia="仿宋" w:hAnsi="仿宋" w:cs="仿宋" w:hint="eastAsia"/>
          <w:spacing w:val="10"/>
          <w:sz w:val="32"/>
          <w:szCs w:val="32"/>
        </w:rPr>
        <w:t>万元，项目批准文件绥振领呈【202</w:t>
      </w:r>
      <w:r>
        <w:rPr>
          <w:rFonts w:ascii="仿宋" w:eastAsia="仿宋" w:hAnsi="仿宋" w:cs="仿宋"/>
          <w:spacing w:val="10"/>
          <w:sz w:val="32"/>
          <w:szCs w:val="32"/>
        </w:rPr>
        <w:t>4</w:t>
      </w:r>
      <w:r>
        <w:rPr>
          <w:rFonts w:ascii="仿宋" w:eastAsia="仿宋" w:hAnsi="仿宋" w:cs="仿宋" w:hint="eastAsia"/>
          <w:spacing w:val="10"/>
          <w:sz w:val="32"/>
          <w:szCs w:val="32"/>
        </w:rPr>
        <w:t>】1号《关于呈送绥宁县202</w:t>
      </w:r>
      <w:r>
        <w:rPr>
          <w:rFonts w:ascii="仿宋" w:eastAsia="仿宋" w:hAnsi="仿宋" w:cs="仿宋"/>
          <w:spacing w:val="10"/>
          <w:sz w:val="32"/>
          <w:szCs w:val="32"/>
        </w:rPr>
        <w:t>4</w:t>
      </w:r>
      <w:r>
        <w:rPr>
          <w:rFonts w:ascii="仿宋" w:eastAsia="仿宋" w:hAnsi="仿宋" w:cs="仿宋" w:hint="eastAsia"/>
          <w:spacing w:val="10"/>
          <w:sz w:val="32"/>
          <w:szCs w:val="32"/>
        </w:rPr>
        <w:t>年统筹整合使用财政涉农资金调整实施方案的请示》中调整入库项目，建设内容为农村改厕，和美村庄建设，高质量发展庭院经济，组道硬化，壮大村集体经济。</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2．资金项目绩效目标设定情况。</w:t>
      </w:r>
    </w:p>
    <w:p w:rsidR="005C6BE0" w:rsidRDefault="005C6BE0" w:rsidP="005C6BE0">
      <w:pPr>
        <w:ind w:firstLineChars="200" w:firstLine="680"/>
        <w:rPr>
          <w:rFonts w:ascii="仿宋" w:eastAsia="仿宋" w:hAnsi="仿宋" w:cs="仿宋" w:hint="eastAsia"/>
          <w:spacing w:val="10"/>
          <w:sz w:val="32"/>
          <w:szCs w:val="32"/>
        </w:rPr>
      </w:pPr>
      <w:r>
        <w:rPr>
          <w:rFonts w:ascii="仿宋" w:eastAsia="仿宋" w:hAnsi="仿宋" w:cs="仿宋" w:hint="eastAsia"/>
          <w:spacing w:val="10"/>
          <w:sz w:val="32"/>
          <w:szCs w:val="32"/>
        </w:rPr>
        <w:t>发展壮大村集体经济，和美村庄建设，高质量发展庭院经济，组道硬化，农村改厕，对金屋塘镇经济可持续、健康、快速高质量发展具有十分重要意义。</w:t>
      </w:r>
    </w:p>
    <w:p w:rsidR="00281D6F" w:rsidRDefault="00A36BD1">
      <w:pPr>
        <w:ind w:firstLineChars="200" w:firstLine="680"/>
        <w:rPr>
          <w:rFonts w:ascii="仿宋" w:eastAsia="仿宋" w:hAnsi="仿宋" w:cs="仿宋"/>
          <w:spacing w:val="10"/>
          <w:sz w:val="32"/>
          <w:szCs w:val="32"/>
        </w:rPr>
      </w:pPr>
      <w:r>
        <w:rPr>
          <w:rFonts w:ascii="黑体" w:eastAsia="黑体" w:hAnsi="黑体" w:cs="黑体" w:hint="eastAsia"/>
          <w:spacing w:val="10"/>
          <w:sz w:val="32"/>
          <w:szCs w:val="32"/>
        </w:rPr>
        <w:t>二、绩效自评工作开展情况</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包括自评工作开展范围、对象、时间及方式等。</w:t>
      </w:r>
    </w:p>
    <w:p w:rsidR="00281D6F" w:rsidRDefault="00A36BD1">
      <w:pPr>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三、绩效目标完成情况分析</w:t>
      </w:r>
    </w:p>
    <w:p w:rsidR="00281D6F" w:rsidRDefault="00A36BD1">
      <w:pPr>
        <w:ind w:firstLineChars="200" w:firstLine="683"/>
        <w:rPr>
          <w:rFonts w:ascii="楷体" w:eastAsia="楷体" w:hAnsi="楷体" w:cs="楷体"/>
          <w:b/>
          <w:bCs/>
          <w:spacing w:val="10"/>
          <w:sz w:val="32"/>
          <w:szCs w:val="32"/>
        </w:rPr>
      </w:pPr>
      <w:r>
        <w:rPr>
          <w:rFonts w:ascii="楷体" w:eastAsia="楷体" w:hAnsi="楷体" w:cs="楷体" w:hint="eastAsia"/>
          <w:b/>
          <w:bCs/>
          <w:spacing w:val="10"/>
          <w:sz w:val="32"/>
          <w:szCs w:val="32"/>
        </w:rPr>
        <w:t>(一)项目资金情况分析。</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1.项目资金到位情况分析；</w:t>
      </w:r>
    </w:p>
    <w:p w:rsidR="005C6BE0" w:rsidRDefault="005C6BE0" w:rsidP="005C6BE0">
      <w:pPr>
        <w:ind w:firstLineChars="200" w:firstLine="680"/>
        <w:rPr>
          <w:rFonts w:ascii="仿宋" w:eastAsia="仿宋" w:hAnsi="仿宋" w:cs="仿宋" w:hint="eastAsia"/>
          <w:spacing w:val="10"/>
          <w:sz w:val="32"/>
          <w:szCs w:val="32"/>
        </w:rPr>
      </w:pPr>
      <w:r>
        <w:rPr>
          <w:rFonts w:ascii="仿宋" w:eastAsia="仿宋" w:hAnsi="仿宋" w:cs="仿宋" w:hint="eastAsia"/>
          <w:spacing w:val="10"/>
          <w:sz w:val="32"/>
          <w:szCs w:val="32"/>
        </w:rPr>
        <w:lastRenderedPageBreak/>
        <w:t>截止</w:t>
      </w:r>
      <w:r>
        <w:rPr>
          <w:rFonts w:ascii="仿宋" w:eastAsia="仿宋" w:hAnsi="仿宋" w:cs="仿宋" w:hint="eastAsia"/>
          <w:spacing w:val="10"/>
          <w:sz w:val="32"/>
          <w:szCs w:val="32"/>
        </w:rPr>
        <w:t>202</w:t>
      </w:r>
      <w:r>
        <w:rPr>
          <w:rFonts w:ascii="仿宋" w:eastAsia="仿宋" w:hAnsi="仿宋" w:cs="仿宋"/>
          <w:spacing w:val="10"/>
          <w:sz w:val="32"/>
          <w:szCs w:val="32"/>
        </w:rPr>
        <w:t>4</w:t>
      </w:r>
      <w:r>
        <w:rPr>
          <w:rFonts w:ascii="仿宋" w:eastAsia="仿宋" w:hAnsi="仿宋" w:cs="仿宋" w:hint="eastAsia"/>
          <w:spacing w:val="10"/>
          <w:sz w:val="32"/>
          <w:szCs w:val="32"/>
        </w:rPr>
        <w:t>年12月项目资金</w:t>
      </w:r>
      <w:r>
        <w:rPr>
          <w:rFonts w:ascii="仿宋" w:eastAsia="仿宋" w:hAnsi="仿宋" w:cs="仿宋"/>
          <w:spacing w:val="10"/>
          <w:sz w:val="32"/>
          <w:szCs w:val="32"/>
        </w:rPr>
        <w:t>369.74</w:t>
      </w:r>
      <w:r>
        <w:rPr>
          <w:rFonts w:ascii="仿宋" w:eastAsia="仿宋" w:hAnsi="仿宋" w:cs="仿宋" w:hint="eastAsia"/>
          <w:spacing w:val="10"/>
          <w:sz w:val="32"/>
          <w:szCs w:val="32"/>
        </w:rPr>
        <w:t>万</w:t>
      </w:r>
      <w:r>
        <w:rPr>
          <w:rFonts w:ascii="仿宋" w:eastAsia="仿宋" w:hAnsi="仿宋" w:cs="仿宋" w:hint="eastAsia"/>
          <w:spacing w:val="10"/>
          <w:sz w:val="32"/>
          <w:szCs w:val="32"/>
        </w:rPr>
        <w:t>元全部拨付到位。</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2.项目资金执行情况分析；</w:t>
      </w:r>
    </w:p>
    <w:p w:rsidR="005C6BE0" w:rsidRDefault="005C6BE0">
      <w:pPr>
        <w:ind w:firstLineChars="200" w:firstLine="680"/>
        <w:rPr>
          <w:rFonts w:ascii="仿宋" w:eastAsia="仿宋" w:hAnsi="仿宋" w:cs="仿宋" w:hint="eastAsia"/>
          <w:spacing w:val="10"/>
          <w:sz w:val="32"/>
          <w:szCs w:val="32"/>
        </w:rPr>
      </w:pPr>
      <w:r>
        <w:rPr>
          <w:rFonts w:ascii="仿宋" w:eastAsia="仿宋" w:hAnsi="仿宋" w:cs="仿宋" w:hint="eastAsia"/>
          <w:spacing w:val="10"/>
          <w:sz w:val="32"/>
          <w:szCs w:val="32"/>
        </w:rPr>
        <w:t>截止2023年12月项目资金</w:t>
      </w:r>
      <w:r>
        <w:rPr>
          <w:rFonts w:ascii="仿宋" w:eastAsia="仿宋" w:hAnsi="仿宋" w:cs="仿宋"/>
          <w:spacing w:val="10"/>
          <w:sz w:val="32"/>
          <w:szCs w:val="32"/>
        </w:rPr>
        <w:t>369.74</w:t>
      </w:r>
      <w:r>
        <w:rPr>
          <w:rFonts w:ascii="仿宋" w:eastAsia="仿宋" w:hAnsi="仿宋" w:cs="仿宋" w:hint="eastAsia"/>
          <w:spacing w:val="10"/>
          <w:sz w:val="32"/>
          <w:szCs w:val="32"/>
        </w:rPr>
        <w:t>元全部支付。</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3.项目资金管理情况分析；</w:t>
      </w:r>
    </w:p>
    <w:p w:rsidR="005C6BE0" w:rsidRDefault="005C6BE0" w:rsidP="005C6BE0">
      <w:pPr>
        <w:ind w:firstLineChars="200" w:firstLine="680"/>
        <w:rPr>
          <w:rFonts w:ascii="仿宋" w:eastAsia="仿宋" w:hAnsi="仿宋" w:cs="仿宋" w:hint="eastAsia"/>
          <w:spacing w:val="10"/>
          <w:sz w:val="32"/>
          <w:szCs w:val="32"/>
        </w:rPr>
      </w:pPr>
      <w:r>
        <w:rPr>
          <w:rFonts w:ascii="仿宋" w:eastAsia="仿宋" w:hAnsi="仿宋" w:cs="仿宋" w:hint="eastAsia"/>
          <w:spacing w:val="10"/>
          <w:sz w:val="32"/>
          <w:szCs w:val="32"/>
        </w:rPr>
        <w:t>全面推行信息公开和公示公告制度，广泛征求实施主体意见，对资金项目均按照资金的规模、来源、用途、收益对象、实施单位、审批程序、实施期限及项目完成情况在实施乡村进行了公告公示，接受职工监督，确保资金在阳光下运行。</w:t>
      </w:r>
    </w:p>
    <w:p w:rsidR="00281D6F" w:rsidRDefault="00A36BD1">
      <w:pPr>
        <w:ind w:firstLineChars="200" w:firstLine="683"/>
        <w:rPr>
          <w:rFonts w:ascii="楷体" w:eastAsia="楷体" w:hAnsi="楷体" w:cs="楷体"/>
          <w:b/>
          <w:bCs/>
          <w:spacing w:val="10"/>
          <w:sz w:val="32"/>
          <w:szCs w:val="32"/>
        </w:rPr>
      </w:pPr>
      <w:r>
        <w:rPr>
          <w:rFonts w:ascii="楷体" w:eastAsia="楷体" w:hAnsi="楷体" w:cs="楷体" w:hint="eastAsia"/>
          <w:b/>
          <w:bCs/>
          <w:spacing w:val="10"/>
          <w:sz w:val="32"/>
          <w:szCs w:val="32"/>
        </w:rPr>
        <w:t>(二)项目绩效指标完成情况</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1.产出指标完成情况分析</w:t>
      </w:r>
    </w:p>
    <w:p w:rsidR="005C6BE0" w:rsidRDefault="005C6BE0" w:rsidP="005C6BE0">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按时按质完成和美村庄建设，高质量发展庭院经济，组道硬化，</w:t>
      </w:r>
      <w:r>
        <w:rPr>
          <w:rFonts w:ascii="仿宋" w:eastAsia="仿宋" w:hAnsi="仿宋" w:cs="仿宋" w:hint="eastAsia"/>
          <w:spacing w:val="10"/>
          <w:sz w:val="32"/>
          <w:szCs w:val="32"/>
        </w:rPr>
        <w:t>竹林道建设，</w:t>
      </w:r>
      <w:r>
        <w:rPr>
          <w:rFonts w:ascii="仿宋" w:eastAsia="仿宋" w:hAnsi="仿宋" w:cs="仿宋" w:hint="eastAsia"/>
          <w:spacing w:val="10"/>
          <w:sz w:val="32"/>
          <w:szCs w:val="32"/>
        </w:rPr>
        <w:t>农村改厕。</w:t>
      </w:r>
    </w:p>
    <w:p w:rsidR="00281D6F" w:rsidRDefault="00A36BD1">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2.效益指标完成情况分析</w:t>
      </w:r>
    </w:p>
    <w:p w:rsidR="005C6BE0" w:rsidRDefault="005C6BE0" w:rsidP="005C6BE0">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通过项目的实施对促进乡村振兴、巩固脱贫攻坚成果与全县经济可持续、健康、快速高质量发展具有十分重要的意义，满意度达到了</w:t>
      </w:r>
      <w:r>
        <w:rPr>
          <w:rFonts w:ascii="仿宋" w:eastAsia="仿宋" w:hAnsi="仿宋" w:cs="仿宋" w:hint="eastAsia"/>
          <w:spacing w:val="10"/>
          <w:sz w:val="32"/>
          <w:szCs w:val="32"/>
        </w:rPr>
        <w:t>9</w:t>
      </w:r>
      <w:r>
        <w:rPr>
          <w:rFonts w:ascii="仿宋" w:eastAsia="仿宋" w:hAnsi="仿宋" w:cs="仿宋"/>
          <w:spacing w:val="10"/>
          <w:sz w:val="32"/>
          <w:szCs w:val="32"/>
        </w:rPr>
        <w:t>6</w:t>
      </w:r>
      <w:r>
        <w:rPr>
          <w:rFonts w:ascii="仿宋" w:eastAsia="仿宋" w:hAnsi="仿宋" w:cs="仿宋" w:hint="eastAsia"/>
          <w:spacing w:val="10"/>
          <w:sz w:val="32"/>
          <w:szCs w:val="32"/>
        </w:rPr>
        <w:t>%。</w:t>
      </w:r>
    </w:p>
    <w:p w:rsidR="00281D6F" w:rsidRDefault="00A36BD1">
      <w:pPr>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四、存在的主要问题及产生的原因</w:t>
      </w:r>
    </w:p>
    <w:p w:rsidR="00281D6F" w:rsidRDefault="00A36BD1">
      <w:pPr>
        <w:ind w:firstLineChars="200" w:firstLine="683"/>
        <w:rPr>
          <w:rFonts w:ascii="楷体" w:eastAsia="楷体" w:hAnsi="楷体" w:cs="楷体"/>
          <w:b/>
          <w:bCs/>
          <w:spacing w:val="10"/>
          <w:sz w:val="32"/>
          <w:szCs w:val="32"/>
        </w:rPr>
      </w:pPr>
      <w:r>
        <w:rPr>
          <w:rFonts w:ascii="楷体" w:eastAsia="楷体" w:hAnsi="楷体" w:cs="楷体" w:hint="eastAsia"/>
          <w:b/>
          <w:bCs/>
          <w:spacing w:val="10"/>
          <w:sz w:val="32"/>
          <w:szCs w:val="32"/>
        </w:rPr>
        <w:t>(一)项目申报及实施管理方面</w:t>
      </w:r>
    </w:p>
    <w:p w:rsidR="00281D6F" w:rsidRDefault="005C6BE0">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t>无</w:t>
      </w:r>
    </w:p>
    <w:p w:rsidR="00281D6F" w:rsidRDefault="00A36BD1">
      <w:pPr>
        <w:ind w:firstLineChars="200" w:firstLine="683"/>
        <w:rPr>
          <w:rFonts w:ascii="楷体" w:eastAsia="楷体" w:hAnsi="楷体" w:cs="楷体"/>
          <w:b/>
          <w:bCs/>
          <w:spacing w:val="10"/>
          <w:sz w:val="32"/>
          <w:szCs w:val="32"/>
        </w:rPr>
      </w:pPr>
      <w:r>
        <w:rPr>
          <w:rFonts w:ascii="楷体" w:eastAsia="楷体" w:hAnsi="楷体" w:cs="楷体" w:hint="eastAsia"/>
          <w:b/>
          <w:bCs/>
          <w:spacing w:val="10"/>
          <w:sz w:val="32"/>
          <w:szCs w:val="32"/>
        </w:rPr>
        <w:t>(二)资金管理方面</w:t>
      </w:r>
    </w:p>
    <w:p w:rsidR="00281D6F" w:rsidRDefault="005C6BE0">
      <w:pPr>
        <w:ind w:firstLineChars="200" w:firstLine="680"/>
        <w:rPr>
          <w:rFonts w:ascii="仿宋" w:eastAsia="仿宋" w:hAnsi="仿宋" w:cs="仿宋"/>
          <w:spacing w:val="10"/>
          <w:sz w:val="32"/>
          <w:szCs w:val="32"/>
        </w:rPr>
      </w:pPr>
      <w:r>
        <w:rPr>
          <w:rFonts w:ascii="仿宋" w:eastAsia="仿宋" w:hAnsi="仿宋" w:cs="仿宋" w:hint="eastAsia"/>
          <w:spacing w:val="10"/>
          <w:sz w:val="32"/>
          <w:szCs w:val="32"/>
        </w:rPr>
        <w:lastRenderedPageBreak/>
        <w:t>无</w:t>
      </w:r>
    </w:p>
    <w:p w:rsidR="00281D6F" w:rsidRDefault="00A36BD1">
      <w:pPr>
        <w:ind w:firstLineChars="200" w:firstLine="683"/>
        <w:rPr>
          <w:rFonts w:ascii="楷体" w:eastAsia="楷体" w:hAnsi="楷体" w:cs="楷体"/>
          <w:b/>
          <w:bCs/>
          <w:spacing w:val="10"/>
          <w:sz w:val="32"/>
          <w:szCs w:val="32"/>
        </w:rPr>
      </w:pPr>
      <w:r>
        <w:rPr>
          <w:rFonts w:ascii="楷体" w:eastAsia="楷体" w:hAnsi="楷体" w:cs="楷体" w:hint="eastAsia"/>
          <w:b/>
          <w:bCs/>
          <w:spacing w:val="10"/>
          <w:sz w:val="32"/>
          <w:szCs w:val="32"/>
        </w:rPr>
        <w:t>(三)产生的原因</w:t>
      </w:r>
    </w:p>
    <w:p w:rsidR="005C6BE0" w:rsidRPr="005C6BE0" w:rsidRDefault="005C6BE0" w:rsidP="005C6BE0">
      <w:pPr>
        <w:ind w:firstLineChars="200" w:firstLine="680"/>
        <w:rPr>
          <w:rFonts w:ascii="仿宋" w:eastAsia="仿宋" w:hAnsi="仿宋" w:cs="仿宋" w:hint="eastAsia"/>
          <w:spacing w:val="10"/>
          <w:sz w:val="32"/>
          <w:szCs w:val="32"/>
        </w:rPr>
      </w:pPr>
      <w:r w:rsidRPr="005C6BE0">
        <w:rPr>
          <w:rFonts w:ascii="仿宋" w:eastAsia="仿宋" w:hAnsi="仿宋" w:cs="仿宋" w:hint="eastAsia"/>
          <w:spacing w:val="10"/>
          <w:sz w:val="32"/>
          <w:szCs w:val="32"/>
        </w:rPr>
        <w:t>无</w:t>
      </w:r>
    </w:p>
    <w:p w:rsidR="00281D6F" w:rsidRDefault="00A36BD1">
      <w:pPr>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五、下一步改进措施及建议</w:t>
      </w:r>
    </w:p>
    <w:p w:rsidR="005C6BE0" w:rsidRDefault="005C6BE0" w:rsidP="005C6BE0">
      <w:pPr>
        <w:ind w:firstLineChars="200" w:firstLine="680"/>
        <w:rPr>
          <w:rFonts w:ascii="黑体" w:eastAsia="黑体" w:hAnsi="黑体" w:cs="黑体" w:hint="eastAsia"/>
          <w:spacing w:val="10"/>
          <w:sz w:val="32"/>
          <w:szCs w:val="32"/>
        </w:rPr>
      </w:pPr>
      <w:r>
        <w:rPr>
          <w:rFonts w:ascii="仿宋" w:eastAsia="仿宋" w:hAnsi="仿宋" w:cs="仿宋" w:hint="eastAsia"/>
          <w:spacing w:val="10"/>
          <w:sz w:val="32"/>
          <w:szCs w:val="32"/>
        </w:rPr>
        <w:t>该项目全部达到了预期绩效目标，没有偏离绩效目标的指标。</w:t>
      </w:r>
    </w:p>
    <w:p w:rsidR="00281D6F" w:rsidRDefault="00A36BD1">
      <w:pPr>
        <w:ind w:firstLineChars="200" w:firstLine="680"/>
        <w:rPr>
          <w:rFonts w:ascii="仿宋" w:eastAsia="仿宋" w:hAnsi="仿宋" w:cs="仿宋"/>
          <w:b/>
          <w:bCs/>
          <w:sz w:val="32"/>
          <w:szCs w:val="32"/>
        </w:rPr>
      </w:pPr>
      <w:r>
        <w:rPr>
          <w:rFonts w:ascii="黑体" w:eastAsia="黑体" w:hAnsi="黑体" w:cs="黑体" w:hint="eastAsia"/>
          <w:spacing w:val="10"/>
          <w:sz w:val="32"/>
          <w:szCs w:val="32"/>
        </w:rPr>
        <w:t>六、绩效自评结果拟应用和公开情况</w:t>
      </w:r>
    </w:p>
    <w:p w:rsidR="00281D6F" w:rsidRDefault="005C6BE0" w:rsidP="005C6BE0">
      <w:pPr>
        <w:pStyle w:val="a5"/>
        <w:widowControl/>
        <w:shd w:val="clear" w:color="auto" w:fill="FFFFFF"/>
        <w:spacing w:line="480" w:lineRule="atLeast"/>
        <w:ind w:firstLine="645"/>
        <w:rPr>
          <w:rFonts w:ascii="仿宋" w:eastAsia="仿宋" w:hAnsi="仿宋" w:cs="仿宋" w:hint="eastAsia"/>
          <w:color w:val="000000"/>
          <w:sz w:val="32"/>
          <w:szCs w:val="32"/>
        </w:rPr>
      </w:pPr>
      <w:r>
        <w:rPr>
          <w:rFonts w:ascii="仿宋" w:eastAsia="仿宋" w:hAnsi="仿宋" w:cs="仿宋" w:hint="eastAsia"/>
          <w:color w:val="000000"/>
          <w:sz w:val="32"/>
          <w:szCs w:val="32"/>
        </w:rPr>
        <w:t>充分利用绩效自评结果加强对我镇资</w:t>
      </w:r>
      <w:r>
        <w:rPr>
          <w:rFonts w:ascii="仿宋" w:eastAsia="仿宋" w:hAnsi="仿宋" w:cs="仿宋" w:hint="eastAsia"/>
          <w:color w:val="000000"/>
          <w:sz w:val="32"/>
          <w:szCs w:val="32"/>
        </w:rPr>
        <w:t>金管理，有效巩固脱贫攻坚成果、促进乡村振兴并依法对自评结果公示。</w:t>
      </w:r>
    </w:p>
    <w:p w:rsidR="00281D6F" w:rsidRDefault="00A36BD1">
      <w:pPr>
        <w:pStyle w:val="a5"/>
        <w:widowControl/>
        <w:shd w:val="clear" w:color="auto" w:fill="FFFFFF"/>
        <w:spacing w:beforeAutospacing="0" w:afterAutospacing="0" w:line="480" w:lineRule="atLeast"/>
        <w:ind w:firstLine="645"/>
        <w:rPr>
          <w:rFonts w:ascii="仿宋" w:eastAsia="仿宋" w:hAnsi="仿宋" w:cs="仿宋"/>
          <w:color w:val="000000"/>
          <w:sz w:val="32"/>
          <w:szCs w:val="32"/>
        </w:rPr>
      </w:pPr>
      <w:r>
        <w:rPr>
          <w:rFonts w:ascii="仿宋" w:eastAsia="仿宋" w:hAnsi="仿宋" w:cs="仿宋" w:hint="eastAsia"/>
          <w:color w:val="000000"/>
          <w:sz w:val="32"/>
          <w:szCs w:val="32"/>
        </w:rPr>
        <w:t>附件：项目支出绩效目标自评表</w:t>
      </w:r>
    </w:p>
    <w:p w:rsidR="00281D6F" w:rsidRDefault="00281D6F">
      <w:pPr>
        <w:pStyle w:val="a5"/>
        <w:widowControl/>
        <w:shd w:val="clear" w:color="auto" w:fill="FFFFFF"/>
        <w:spacing w:beforeAutospacing="0" w:afterAutospacing="0" w:line="480" w:lineRule="atLeast"/>
        <w:ind w:firstLine="645"/>
        <w:rPr>
          <w:rFonts w:ascii="仿宋" w:eastAsia="仿宋" w:hAnsi="仿宋" w:cs="仿宋"/>
          <w:color w:val="000000"/>
          <w:sz w:val="32"/>
          <w:szCs w:val="32"/>
        </w:rPr>
      </w:pPr>
    </w:p>
    <w:p w:rsidR="00281D6F" w:rsidRDefault="00281D6F">
      <w:pPr>
        <w:pStyle w:val="a5"/>
        <w:widowControl/>
        <w:shd w:val="clear" w:color="auto" w:fill="FFFFFF"/>
        <w:spacing w:beforeAutospacing="0" w:afterAutospacing="0" w:line="480" w:lineRule="atLeast"/>
        <w:ind w:firstLine="640"/>
        <w:jc w:val="both"/>
        <w:rPr>
          <w:rFonts w:ascii="Calibri" w:hAnsi="Calibri" w:cs="Calibri"/>
          <w:color w:val="000000"/>
        </w:rPr>
      </w:pPr>
    </w:p>
    <w:p w:rsidR="00281D6F" w:rsidRDefault="00A36BD1">
      <w:pPr>
        <w:pStyle w:val="a5"/>
        <w:widowControl/>
        <w:shd w:val="clear" w:color="auto" w:fill="FFFFFF"/>
        <w:spacing w:beforeAutospacing="0" w:afterAutospacing="0" w:line="480" w:lineRule="atLeast"/>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附件：</w:t>
      </w:r>
    </w:p>
    <w:p w:rsidR="00281D6F" w:rsidRDefault="00A36BD1">
      <w:pPr>
        <w:spacing w:before="227" w:line="182" w:lineRule="auto"/>
        <w:jc w:val="center"/>
        <w:rPr>
          <w:rFonts w:ascii="黑体" w:eastAsia="黑体" w:hAnsi="黑体" w:cs="黑体"/>
          <w:spacing w:val="-1"/>
          <w:sz w:val="44"/>
          <w:szCs w:val="44"/>
        </w:rPr>
      </w:pPr>
      <w:r>
        <w:rPr>
          <w:rFonts w:ascii="黑体" w:eastAsia="黑体" w:hAnsi="黑体" w:cs="黑体" w:hint="eastAsia"/>
          <w:spacing w:val="-2"/>
          <w:sz w:val="44"/>
          <w:szCs w:val="44"/>
        </w:rPr>
        <w:t>项目支出绩</w:t>
      </w:r>
      <w:r>
        <w:rPr>
          <w:rFonts w:ascii="黑体" w:eastAsia="黑体" w:hAnsi="黑体" w:cs="黑体" w:hint="eastAsia"/>
          <w:spacing w:val="-1"/>
          <w:sz w:val="44"/>
          <w:szCs w:val="44"/>
        </w:rPr>
        <w:t>效目标自评表</w:t>
      </w:r>
    </w:p>
    <w:p w:rsidR="00281D6F" w:rsidRDefault="00A36BD1">
      <w:pPr>
        <w:spacing w:before="47" w:line="197" w:lineRule="auto"/>
        <w:ind w:left="3525"/>
        <w:rPr>
          <w:rFonts w:ascii="仿宋" w:eastAsia="仿宋" w:hAnsi="仿宋" w:cs="仿宋"/>
          <w:spacing w:val="-1"/>
          <w:sz w:val="32"/>
          <w:szCs w:val="32"/>
        </w:rPr>
      </w:pPr>
      <w:r>
        <w:rPr>
          <w:rFonts w:ascii="仿宋" w:eastAsia="仿宋" w:hAnsi="仿宋" w:cs="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36220"/>
                        </a:xfrm>
                        <a:prstGeom prst="rect">
                          <a:avLst/>
                        </a:prstGeom>
                        <a:noFill/>
                        <a:ln>
                          <a:noFill/>
                        </a:ln>
                      </wps:spPr>
                      <wps:txbx>
                        <w:txbxContent>
                          <w:p w:rsidR="00F65C30" w:rsidRDefault="00F65C30">
                            <w:pPr>
                              <w:spacing w:before="19" w:line="219" w:lineRule="auto"/>
                              <w:ind w:left="20"/>
                              <w:rPr>
                                <w:rFonts w:ascii="仿宋" w:eastAsia="仿宋" w:hAnsi="仿宋" w:cs="仿宋"/>
                                <w:sz w:val="28"/>
                                <w:szCs w:val="2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5.25pt;margin-top:1.35pt;width:49.85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" filled="f" stroked="f">
                <v:textbox inset="0,0,0,0">
                  <w:txbxContent>
                    <w:p w:rsidR="00F65C30" w:rsidRDefault="00F65C30">
                      <w:pPr>
                        <w:spacing w:before="19" w:line="219" w:lineRule="auto"/>
                        <w:ind w:left="20"/>
                        <w:rPr>
                          <w:rFonts w:ascii="仿宋" w:eastAsia="仿宋" w:hAnsi="仿宋" w:cs="仿宋"/>
                          <w:sz w:val="28"/>
                          <w:szCs w:val="28"/>
                        </w:rPr>
                      </w:pPr>
                    </w:p>
                  </w:txbxContent>
                </v:textbox>
              </v:shape>
            </w:pict>
          </mc:Fallback>
        </mc:AlternateContent>
      </w:r>
      <w:r>
        <w:rPr>
          <w:rFonts w:ascii="仿宋" w:eastAsia="仿宋" w:hAnsi="仿宋" w:cs="仿宋" w:hint="eastAsia"/>
          <w:spacing w:val="22"/>
          <w:sz w:val="32"/>
          <w:szCs w:val="32"/>
        </w:rPr>
        <w:t>(</w:t>
      </w:r>
      <w:r>
        <w:rPr>
          <w:rFonts w:ascii="仿宋" w:eastAsia="仿宋" w:hAnsi="仿宋" w:cs="仿宋" w:hint="eastAsia"/>
          <w:b/>
          <w:bCs/>
          <w:spacing w:val="17"/>
          <w:sz w:val="32"/>
          <w:szCs w:val="32"/>
        </w:rPr>
        <w:t>2024</w:t>
      </w:r>
      <w:r>
        <w:rPr>
          <w:rFonts w:ascii="仿宋" w:eastAsia="仿宋" w:hAnsi="仿宋" w:cs="仿宋" w:hint="eastAsia"/>
          <w:spacing w:val="17"/>
          <w:sz w:val="32"/>
          <w:szCs w:val="32"/>
        </w:rPr>
        <w:t>年度)</w:t>
      </w:r>
    </w:p>
    <w:tbl>
      <w:tblPr>
        <w:tblStyle w:val="TableNormal"/>
        <w:tblW w:w="8132" w:type="dxa"/>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3"/>
        <w:gridCol w:w="695"/>
        <w:gridCol w:w="658"/>
        <w:gridCol w:w="1379"/>
        <w:gridCol w:w="1102"/>
        <w:gridCol w:w="738"/>
        <w:gridCol w:w="706"/>
        <w:gridCol w:w="650"/>
        <w:gridCol w:w="820"/>
        <w:gridCol w:w="831"/>
      </w:tblGrid>
      <w:tr w:rsidR="00281D6F">
        <w:trPr>
          <w:trHeight w:val="553"/>
        </w:trPr>
        <w:tc>
          <w:tcPr>
            <w:tcW w:w="1906" w:type="dxa"/>
            <w:gridSpan w:val="3"/>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项目名称</w:t>
            </w:r>
          </w:p>
        </w:tc>
        <w:tc>
          <w:tcPr>
            <w:tcW w:w="2481" w:type="dxa"/>
            <w:gridSpan w:val="2"/>
          </w:tcPr>
          <w:p w:rsidR="00281D6F" w:rsidRDefault="005C6BE0">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涉农整合资金</w:t>
            </w:r>
          </w:p>
        </w:tc>
        <w:tc>
          <w:tcPr>
            <w:tcW w:w="1444" w:type="dxa"/>
            <w:gridSpan w:val="2"/>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项目负责人及电话</w:t>
            </w:r>
          </w:p>
        </w:tc>
        <w:tc>
          <w:tcPr>
            <w:tcW w:w="2301" w:type="dxa"/>
            <w:gridSpan w:val="3"/>
          </w:tcPr>
          <w:p w:rsidR="00281D6F" w:rsidRDefault="005C6BE0">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曾国栋13574978531</w:t>
            </w:r>
          </w:p>
        </w:tc>
      </w:tr>
      <w:tr w:rsidR="00281D6F">
        <w:trPr>
          <w:trHeight w:val="435"/>
        </w:trPr>
        <w:tc>
          <w:tcPr>
            <w:tcW w:w="1906" w:type="dxa"/>
            <w:gridSpan w:val="3"/>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主管部门</w:t>
            </w:r>
          </w:p>
        </w:tc>
        <w:tc>
          <w:tcPr>
            <w:tcW w:w="2481" w:type="dxa"/>
            <w:gridSpan w:val="2"/>
          </w:tcPr>
          <w:p w:rsidR="00281D6F" w:rsidRDefault="005C6BE0">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金屋塘镇政府</w:t>
            </w:r>
          </w:p>
        </w:tc>
        <w:tc>
          <w:tcPr>
            <w:tcW w:w="1444" w:type="dxa"/>
            <w:gridSpan w:val="2"/>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实施单位</w:t>
            </w:r>
          </w:p>
        </w:tc>
        <w:tc>
          <w:tcPr>
            <w:tcW w:w="2301" w:type="dxa"/>
            <w:gridSpan w:val="3"/>
          </w:tcPr>
          <w:p w:rsidR="00281D6F" w:rsidRDefault="005C6BE0">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各村</w:t>
            </w:r>
          </w:p>
        </w:tc>
      </w:tr>
      <w:tr w:rsidR="00281D6F">
        <w:trPr>
          <w:trHeight w:val="563"/>
        </w:trPr>
        <w:tc>
          <w:tcPr>
            <w:tcW w:w="1906" w:type="dxa"/>
            <w:gridSpan w:val="3"/>
            <w:vMerge w:val="restart"/>
            <w:tcBorders>
              <w:bottom w:val="nil"/>
            </w:tcBorders>
            <w:vAlign w:val="center"/>
          </w:tcPr>
          <w:p w:rsidR="00281D6F" w:rsidRDefault="00A36BD1">
            <w:pPr>
              <w:spacing w:before="59" w:line="227" w:lineRule="auto"/>
              <w:jc w:val="center"/>
              <w:rPr>
                <w:rFonts w:ascii="仿宋" w:eastAsia="仿宋" w:hAnsi="仿宋" w:cs="仿宋"/>
                <w:szCs w:val="21"/>
              </w:rPr>
            </w:pPr>
            <w:r>
              <w:rPr>
                <w:rFonts w:ascii="仿宋" w:eastAsia="仿宋" w:hAnsi="仿宋" w:cs="仿宋" w:hint="eastAsia"/>
                <w:spacing w:val="8"/>
                <w:szCs w:val="21"/>
              </w:rPr>
              <w:t>资</w:t>
            </w:r>
            <w:r>
              <w:rPr>
                <w:rFonts w:ascii="仿宋" w:eastAsia="仿宋" w:hAnsi="仿宋" w:cs="仿宋" w:hint="eastAsia"/>
                <w:spacing w:val="6"/>
                <w:szCs w:val="21"/>
              </w:rPr>
              <w:t>金情况(万元)</w:t>
            </w:r>
          </w:p>
        </w:tc>
        <w:tc>
          <w:tcPr>
            <w:tcW w:w="1379" w:type="dxa"/>
          </w:tcPr>
          <w:p w:rsidR="00281D6F" w:rsidRDefault="00281D6F">
            <w:pPr>
              <w:rPr>
                <w:rFonts w:ascii="仿宋" w:eastAsia="仿宋" w:hAnsi="仿宋" w:cs="仿宋"/>
                <w:szCs w:val="21"/>
              </w:rPr>
            </w:pPr>
          </w:p>
        </w:tc>
        <w:tc>
          <w:tcPr>
            <w:tcW w:w="1102"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全年预算数(A)</w:t>
            </w:r>
          </w:p>
        </w:tc>
        <w:tc>
          <w:tcPr>
            <w:tcW w:w="1444" w:type="dxa"/>
            <w:gridSpan w:val="2"/>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全年执行数(B)</w:t>
            </w:r>
          </w:p>
        </w:tc>
        <w:tc>
          <w:tcPr>
            <w:tcW w:w="650"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分值</w:t>
            </w:r>
          </w:p>
        </w:tc>
        <w:tc>
          <w:tcPr>
            <w:tcW w:w="820"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执行率(B/A)</w:t>
            </w:r>
          </w:p>
        </w:tc>
        <w:tc>
          <w:tcPr>
            <w:tcW w:w="831"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得分</w:t>
            </w:r>
          </w:p>
        </w:tc>
      </w:tr>
      <w:tr w:rsidR="00281D6F">
        <w:trPr>
          <w:trHeight w:val="508"/>
        </w:trPr>
        <w:tc>
          <w:tcPr>
            <w:tcW w:w="1906" w:type="dxa"/>
            <w:gridSpan w:val="3"/>
            <w:vMerge/>
            <w:tcBorders>
              <w:top w:val="nil"/>
              <w:bottom w:val="nil"/>
            </w:tcBorders>
          </w:tcPr>
          <w:p w:rsidR="00281D6F" w:rsidRDefault="00281D6F">
            <w:pPr>
              <w:rPr>
                <w:rFonts w:ascii="仿宋" w:eastAsia="仿宋" w:hAnsi="仿宋" w:cs="仿宋"/>
                <w:szCs w:val="21"/>
              </w:rPr>
            </w:pPr>
          </w:p>
        </w:tc>
        <w:tc>
          <w:tcPr>
            <w:tcW w:w="1379" w:type="dxa"/>
            <w:vAlign w:val="center"/>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年度资金总额：</w:t>
            </w:r>
          </w:p>
        </w:tc>
        <w:tc>
          <w:tcPr>
            <w:tcW w:w="1102" w:type="dxa"/>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3</w:t>
            </w:r>
            <w:r>
              <w:rPr>
                <w:rFonts w:ascii="仿宋" w:eastAsia="仿宋" w:hAnsi="仿宋" w:cs="仿宋"/>
                <w:spacing w:val="6"/>
                <w:szCs w:val="21"/>
              </w:rPr>
              <w:t>69.74</w:t>
            </w:r>
          </w:p>
        </w:tc>
        <w:tc>
          <w:tcPr>
            <w:tcW w:w="1444" w:type="dxa"/>
            <w:gridSpan w:val="2"/>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3</w:t>
            </w:r>
            <w:r>
              <w:rPr>
                <w:rFonts w:ascii="仿宋" w:eastAsia="仿宋" w:hAnsi="仿宋" w:cs="仿宋"/>
                <w:spacing w:val="6"/>
                <w:szCs w:val="21"/>
              </w:rPr>
              <w:t>69.74</w:t>
            </w:r>
          </w:p>
        </w:tc>
        <w:tc>
          <w:tcPr>
            <w:tcW w:w="650" w:type="dxa"/>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10</w:t>
            </w:r>
          </w:p>
        </w:tc>
        <w:tc>
          <w:tcPr>
            <w:tcW w:w="820" w:type="dxa"/>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1</w:t>
            </w:r>
            <w:r>
              <w:rPr>
                <w:rFonts w:ascii="仿宋" w:eastAsia="仿宋" w:hAnsi="仿宋" w:cs="仿宋"/>
                <w:spacing w:val="6"/>
                <w:szCs w:val="21"/>
              </w:rPr>
              <w:t>00%</w:t>
            </w:r>
          </w:p>
        </w:tc>
        <w:tc>
          <w:tcPr>
            <w:tcW w:w="831" w:type="dxa"/>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1</w:t>
            </w:r>
            <w:r>
              <w:rPr>
                <w:rFonts w:ascii="仿宋" w:eastAsia="仿宋" w:hAnsi="仿宋" w:cs="仿宋"/>
                <w:spacing w:val="6"/>
                <w:szCs w:val="21"/>
              </w:rPr>
              <w:t>0</w:t>
            </w:r>
          </w:p>
        </w:tc>
      </w:tr>
      <w:tr w:rsidR="00281D6F">
        <w:trPr>
          <w:trHeight w:val="514"/>
        </w:trPr>
        <w:tc>
          <w:tcPr>
            <w:tcW w:w="1906" w:type="dxa"/>
            <w:gridSpan w:val="3"/>
            <w:vMerge/>
            <w:tcBorders>
              <w:top w:val="nil"/>
              <w:bottom w:val="nil"/>
            </w:tcBorders>
          </w:tcPr>
          <w:p w:rsidR="00281D6F" w:rsidRDefault="00281D6F">
            <w:pPr>
              <w:rPr>
                <w:rFonts w:ascii="仿宋" w:eastAsia="仿宋" w:hAnsi="仿宋" w:cs="仿宋"/>
                <w:szCs w:val="21"/>
              </w:rPr>
            </w:pPr>
          </w:p>
        </w:tc>
        <w:tc>
          <w:tcPr>
            <w:tcW w:w="1379" w:type="dxa"/>
            <w:vAlign w:val="center"/>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其中：本年财政拨款</w:t>
            </w:r>
          </w:p>
        </w:tc>
        <w:tc>
          <w:tcPr>
            <w:tcW w:w="1102" w:type="dxa"/>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3</w:t>
            </w:r>
            <w:r>
              <w:rPr>
                <w:rFonts w:ascii="仿宋" w:eastAsia="仿宋" w:hAnsi="仿宋" w:cs="仿宋"/>
                <w:spacing w:val="6"/>
                <w:szCs w:val="21"/>
              </w:rPr>
              <w:t>69.74</w:t>
            </w:r>
          </w:p>
        </w:tc>
        <w:tc>
          <w:tcPr>
            <w:tcW w:w="1444" w:type="dxa"/>
            <w:gridSpan w:val="2"/>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3</w:t>
            </w:r>
            <w:r>
              <w:rPr>
                <w:rFonts w:ascii="仿宋" w:eastAsia="仿宋" w:hAnsi="仿宋" w:cs="仿宋"/>
                <w:spacing w:val="6"/>
                <w:szCs w:val="21"/>
              </w:rPr>
              <w:t>69.74</w:t>
            </w:r>
          </w:p>
        </w:tc>
        <w:tc>
          <w:tcPr>
            <w:tcW w:w="650" w:type="dxa"/>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一</w:t>
            </w:r>
          </w:p>
        </w:tc>
        <w:tc>
          <w:tcPr>
            <w:tcW w:w="820" w:type="dxa"/>
          </w:tcPr>
          <w:p w:rsidR="00281D6F" w:rsidRDefault="00281D6F">
            <w:pPr>
              <w:spacing w:before="59" w:line="227" w:lineRule="auto"/>
              <w:jc w:val="center"/>
              <w:rPr>
                <w:rFonts w:ascii="仿宋" w:eastAsia="仿宋" w:hAnsi="仿宋" w:cs="仿宋"/>
                <w:spacing w:val="6"/>
                <w:szCs w:val="21"/>
              </w:rPr>
            </w:pPr>
          </w:p>
        </w:tc>
        <w:tc>
          <w:tcPr>
            <w:tcW w:w="831" w:type="dxa"/>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一</w:t>
            </w:r>
          </w:p>
        </w:tc>
      </w:tr>
      <w:tr w:rsidR="00281D6F">
        <w:trPr>
          <w:trHeight w:val="514"/>
        </w:trPr>
        <w:tc>
          <w:tcPr>
            <w:tcW w:w="1906" w:type="dxa"/>
            <w:gridSpan w:val="3"/>
            <w:vMerge/>
            <w:tcBorders>
              <w:top w:val="nil"/>
            </w:tcBorders>
          </w:tcPr>
          <w:p w:rsidR="00281D6F" w:rsidRDefault="00281D6F">
            <w:pPr>
              <w:rPr>
                <w:rFonts w:ascii="仿宋" w:eastAsia="仿宋" w:hAnsi="仿宋" w:cs="仿宋"/>
                <w:szCs w:val="21"/>
              </w:rPr>
            </w:pPr>
          </w:p>
        </w:tc>
        <w:tc>
          <w:tcPr>
            <w:tcW w:w="1379" w:type="dxa"/>
            <w:vAlign w:val="center"/>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其他资金</w:t>
            </w:r>
          </w:p>
        </w:tc>
        <w:tc>
          <w:tcPr>
            <w:tcW w:w="1102" w:type="dxa"/>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0</w:t>
            </w:r>
          </w:p>
        </w:tc>
        <w:tc>
          <w:tcPr>
            <w:tcW w:w="1444" w:type="dxa"/>
            <w:gridSpan w:val="2"/>
          </w:tcPr>
          <w:p w:rsidR="00281D6F" w:rsidRDefault="005C6BE0">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0</w:t>
            </w:r>
          </w:p>
        </w:tc>
        <w:tc>
          <w:tcPr>
            <w:tcW w:w="650" w:type="dxa"/>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一</w:t>
            </w:r>
          </w:p>
        </w:tc>
        <w:tc>
          <w:tcPr>
            <w:tcW w:w="820" w:type="dxa"/>
          </w:tcPr>
          <w:p w:rsidR="00281D6F" w:rsidRDefault="00281D6F">
            <w:pPr>
              <w:spacing w:before="59" w:line="227" w:lineRule="auto"/>
              <w:jc w:val="center"/>
              <w:rPr>
                <w:rFonts w:ascii="仿宋" w:eastAsia="仿宋" w:hAnsi="仿宋" w:cs="仿宋"/>
                <w:spacing w:val="6"/>
                <w:szCs w:val="21"/>
              </w:rPr>
            </w:pPr>
          </w:p>
        </w:tc>
        <w:tc>
          <w:tcPr>
            <w:tcW w:w="831" w:type="dxa"/>
          </w:tcPr>
          <w:p w:rsidR="00281D6F" w:rsidRDefault="00A36BD1">
            <w:pPr>
              <w:spacing w:before="59" w:line="227" w:lineRule="auto"/>
              <w:jc w:val="center"/>
              <w:rPr>
                <w:rFonts w:ascii="仿宋" w:eastAsia="仿宋" w:hAnsi="仿宋" w:cs="仿宋"/>
                <w:spacing w:val="6"/>
                <w:szCs w:val="21"/>
              </w:rPr>
            </w:pPr>
            <w:r>
              <w:rPr>
                <w:rFonts w:ascii="仿宋" w:eastAsia="仿宋" w:hAnsi="仿宋" w:cs="仿宋" w:hint="eastAsia"/>
                <w:spacing w:val="6"/>
                <w:szCs w:val="21"/>
              </w:rPr>
              <w:t>一</w:t>
            </w:r>
          </w:p>
        </w:tc>
      </w:tr>
      <w:tr w:rsidR="00281D6F">
        <w:trPr>
          <w:trHeight w:val="409"/>
        </w:trPr>
        <w:tc>
          <w:tcPr>
            <w:tcW w:w="553" w:type="dxa"/>
            <w:vMerge w:val="restart"/>
            <w:tcBorders>
              <w:bottom w:val="nil"/>
            </w:tcBorders>
            <w:vAlign w:val="center"/>
          </w:tcPr>
          <w:p w:rsidR="00281D6F" w:rsidRDefault="00A36BD1">
            <w:pPr>
              <w:spacing w:before="176" w:line="219" w:lineRule="auto"/>
              <w:ind w:left="184"/>
              <w:rPr>
                <w:rFonts w:ascii="仿宋" w:eastAsia="仿宋" w:hAnsi="仿宋" w:cs="仿宋"/>
                <w:szCs w:val="21"/>
              </w:rPr>
            </w:pPr>
            <w:r>
              <w:rPr>
                <w:rFonts w:ascii="仿宋" w:eastAsia="仿宋" w:hAnsi="仿宋" w:cs="仿宋" w:hint="eastAsia"/>
                <w:spacing w:val="10"/>
                <w:szCs w:val="21"/>
              </w:rPr>
              <w:lastRenderedPageBreak/>
              <w:t>年度总体目</w:t>
            </w:r>
            <w:r>
              <w:rPr>
                <w:rFonts w:ascii="仿宋" w:eastAsia="仿宋" w:hAnsi="仿宋" w:cs="仿宋" w:hint="eastAsia"/>
                <w:spacing w:val="8"/>
                <w:szCs w:val="21"/>
              </w:rPr>
              <w:t>标</w:t>
            </w:r>
          </w:p>
        </w:tc>
        <w:tc>
          <w:tcPr>
            <w:tcW w:w="3834" w:type="dxa"/>
            <w:gridSpan w:val="4"/>
          </w:tcPr>
          <w:p w:rsidR="00281D6F" w:rsidRDefault="00A36BD1">
            <w:pPr>
              <w:spacing w:before="103" w:line="227" w:lineRule="auto"/>
              <w:jc w:val="center"/>
              <w:rPr>
                <w:rFonts w:ascii="仿宋" w:eastAsia="仿宋" w:hAnsi="仿宋" w:cs="仿宋"/>
                <w:szCs w:val="21"/>
              </w:rPr>
            </w:pPr>
            <w:r>
              <w:rPr>
                <w:rFonts w:ascii="仿宋" w:eastAsia="仿宋" w:hAnsi="仿宋" w:cs="仿宋" w:hint="eastAsia"/>
                <w:spacing w:val="10"/>
                <w:szCs w:val="21"/>
              </w:rPr>
              <w:t>年</w:t>
            </w:r>
            <w:r>
              <w:rPr>
                <w:rFonts w:ascii="仿宋" w:eastAsia="仿宋" w:hAnsi="仿宋" w:cs="仿宋" w:hint="eastAsia"/>
                <w:spacing w:val="8"/>
                <w:szCs w:val="21"/>
              </w:rPr>
              <w:t>初设定目标</w:t>
            </w:r>
          </w:p>
        </w:tc>
        <w:tc>
          <w:tcPr>
            <w:tcW w:w="3745" w:type="dxa"/>
            <w:gridSpan w:val="5"/>
          </w:tcPr>
          <w:p w:rsidR="00281D6F" w:rsidRDefault="00A36BD1">
            <w:pPr>
              <w:spacing w:before="103" w:line="227" w:lineRule="auto"/>
              <w:jc w:val="center"/>
              <w:rPr>
                <w:rFonts w:ascii="仿宋" w:eastAsia="仿宋" w:hAnsi="仿宋" w:cs="仿宋"/>
                <w:szCs w:val="21"/>
              </w:rPr>
            </w:pPr>
            <w:r>
              <w:rPr>
                <w:rFonts w:ascii="仿宋" w:eastAsia="仿宋" w:hAnsi="仿宋" w:cs="仿宋" w:hint="eastAsia"/>
                <w:spacing w:val="10"/>
                <w:szCs w:val="21"/>
              </w:rPr>
              <w:t>年度总体目标完成情况综述</w:t>
            </w:r>
          </w:p>
        </w:tc>
      </w:tr>
      <w:tr w:rsidR="00281D6F">
        <w:trPr>
          <w:trHeight w:val="1208"/>
        </w:trPr>
        <w:tc>
          <w:tcPr>
            <w:tcW w:w="553" w:type="dxa"/>
            <w:vMerge/>
            <w:tcBorders>
              <w:top w:val="nil"/>
            </w:tcBorders>
            <w:textDirection w:val="tbRlV"/>
          </w:tcPr>
          <w:p w:rsidR="00281D6F" w:rsidRDefault="00281D6F">
            <w:pPr>
              <w:rPr>
                <w:rFonts w:ascii="仿宋" w:eastAsia="仿宋" w:hAnsi="仿宋" w:cs="仿宋"/>
                <w:szCs w:val="21"/>
              </w:rPr>
            </w:pPr>
          </w:p>
        </w:tc>
        <w:tc>
          <w:tcPr>
            <w:tcW w:w="3834" w:type="dxa"/>
            <w:gridSpan w:val="4"/>
          </w:tcPr>
          <w:p w:rsidR="005C6BE0" w:rsidRDefault="005C6BE0" w:rsidP="005C6BE0">
            <w:pPr>
              <w:ind w:firstLineChars="200" w:firstLine="420"/>
              <w:rPr>
                <w:rFonts w:ascii="仿宋" w:eastAsia="仿宋" w:hAnsi="仿宋" w:cs="仿宋"/>
                <w:szCs w:val="21"/>
              </w:rPr>
            </w:pPr>
            <w:r>
              <w:rPr>
                <w:rFonts w:ascii="仿宋" w:eastAsia="仿宋" w:hAnsi="仿宋" w:cs="仿宋" w:hint="eastAsia"/>
                <w:szCs w:val="21"/>
              </w:rPr>
              <w:t>发展壮大村集体经济，和美村庄建设，高质量发展庭院经济，组道硬化，</w:t>
            </w:r>
            <w:r>
              <w:rPr>
                <w:rFonts w:ascii="仿宋" w:eastAsia="仿宋" w:hAnsi="仿宋" w:cs="仿宋" w:hint="eastAsia"/>
                <w:szCs w:val="21"/>
              </w:rPr>
              <w:t>竹林道建设，</w:t>
            </w:r>
            <w:r>
              <w:rPr>
                <w:rFonts w:ascii="仿宋" w:eastAsia="仿宋" w:hAnsi="仿宋" w:cs="仿宋" w:hint="eastAsia"/>
                <w:szCs w:val="21"/>
              </w:rPr>
              <w:t>农村改厕。</w:t>
            </w:r>
          </w:p>
          <w:p w:rsidR="00281D6F" w:rsidRDefault="00281D6F">
            <w:pPr>
              <w:rPr>
                <w:rFonts w:ascii="仿宋" w:eastAsia="仿宋" w:hAnsi="仿宋" w:cs="仿宋"/>
                <w:szCs w:val="21"/>
              </w:rPr>
            </w:pPr>
          </w:p>
        </w:tc>
        <w:tc>
          <w:tcPr>
            <w:tcW w:w="3745" w:type="dxa"/>
            <w:gridSpan w:val="5"/>
          </w:tcPr>
          <w:p w:rsidR="00281D6F" w:rsidRDefault="005C6BE0" w:rsidP="005C6BE0">
            <w:pPr>
              <w:ind w:firstLineChars="200" w:firstLine="420"/>
              <w:rPr>
                <w:rFonts w:ascii="仿宋" w:eastAsia="仿宋" w:hAnsi="仿宋" w:cs="仿宋"/>
                <w:szCs w:val="21"/>
              </w:rPr>
            </w:pPr>
            <w:r>
              <w:rPr>
                <w:rFonts w:ascii="仿宋" w:eastAsia="仿宋" w:hAnsi="仿宋" w:cs="仿宋" w:hint="eastAsia"/>
                <w:szCs w:val="21"/>
              </w:rPr>
              <w:t>通过项目的实施对促进乡村振兴、巩固脱贫攻坚成果与全县经济可持续、健康、快速高质量发展具有十分重要的意义。</w:t>
            </w:r>
          </w:p>
        </w:tc>
      </w:tr>
      <w:tr w:rsidR="00281D6F">
        <w:trPr>
          <w:trHeight w:val="665"/>
        </w:trPr>
        <w:tc>
          <w:tcPr>
            <w:tcW w:w="553" w:type="dxa"/>
            <w:vMerge w:val="restart"/>
            <w:tcBorders>
              <w:bottom w:val="nil"/>
            </w:tcBorders>
            <w:vAlign w:val="bottom"/>
          </w:tcPr>
          <w:p w:rsidR="00281D6F" w:rsidRDefault="00A36BD1">
            <w:pPr>
              <w:spacing w:before="62" w:line="210" w:lineRule="auto"/>
              <w:ind w:right="75"/>
              <w:jc w:val="center"/>
              <w:rPr>
                <w:rFonts w:ascii="仿宋" w:eastAsia="仿宋" w:hAnsi="仿宋" w:cs="仿宋"/>
                <w:spacing w:val="2"/>
                <w:szCs w:val="21"/>
              </w:rPr>
            </w:pPr>
            <w:r>
              <w:rPr>
                <w:rFonts w:ascii="仿宋" w:eastAsia="仿宋" w:hAnsi="仿宋" w:cs="仿宋" w:hint="eastAsia"/>
                <w:spacing w:val="2"/>
                <w:szCs w:val="21"/>
              </w:rPr>
              <w:t>绩</w:t>
            </w:r>
          </w:p>
          <w:p w:rsidR="00281D6F" w:rsidRDefault="00A36BD1">
            <w:pPr>
              <w:spacing w:before="62" w:line="210" w:lineRule="auto"/>
              <w:ind w:right="75"/>
              <w:jc w:val="center"/>
              <w:rPr>
                <w:rFonts w:ascii="仿宋" w:eastAsia="仿宋" w:hAnsi="仿宋" w:cs="仿宋"/>
                <w:spacing w:val="2"/>
                <w:szCs w:val="21"/>
              </w:rPr>
            </w:pPr>
            <w:r>
              <w:rPr>
                <w:rFonts w:ascii="仿宋" w:eastAsia="仿宋" w:hAnsi="仿宋" w:cs="仿宋" w:hint="eastAsia"/>
                <w:spacing w:val="2"/>
                <w:szCs w:val="21"/>
              </w:rPr>
              <w:t>效</w:t>
            </w:r>
          </w:p>
          <w:p w:rsidR="00281D6F" w:rsidRDefault="00A36BD1">
            <w:pPr>
              <w:spacing w:before="62" w:line="210" w:lineRule="auto"/>
              <w:ind w:right="75"/>
              <w:jc w:val="center"/>
              <w:rPr>
                <w:rFonts w:ascii="仿宋" w:eastAsia="仿宋" w:hAnsi="仿宋" w:cs="仿宋"/>
                <w:spacing w:val="4"/>
                <w:szCs w:val="21"/>
              </w:rPr>
            </w:pPr>
            <w:r>
              <w:rPr>
                <w:rFonts w:ascii="仿宋" w:eastAsia="仿宋" w:hAnsi="仿宋" w:cs="仿宋" w:hint="eastAsia"/>
                <w:spacing w:val="4"/>
                <w:szCs w:val="21"/>
              </w:rPr>
              <w:t>指</w:t>
            </w:r>
          </w:p>
          <w:p w:rsidR="00281D6F" w:rsidRDefault="00A36BD1">
            <w:pPr>
              <w:spacing w:before="62" w:line="210" w:lineRule="auto"/>
              <w:ind w:right="75"/>
              <w:jc w:val="center"/>
              <w:rPr>
                <w:rFonts w:ascii="仿宋" w:eastAsia="仿宋" w:hAnsi="仿宋" w:cs="仿宋"/>
                <w:szCs w:val="21"/>
              </w:rPr>
            </w:pPr>
            <w:r>
              <w:rPr>
                <w:rFonts w:ascii="仿宋" w:eastAsia="仿宋" w:hAnsi="仿宋" w:cs="仿宋" w:hint="eastAsia"/>
                <w:spacing w:val="4"/>
                <w:szCs w:val="21"/>
              </w:rPr>
              <w:t>标</w:t>
            </w:r>
          </w:p>
        </w:tc>
        <w:tc>
          <w:tcPr>
            <w:tcW w:w="695"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一级指标</w:t>
            </w:r>
          </w:p>
        </w:tc>
        <w:tc>
          <w:tcPr>
            <w:tcW w:w="658"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二级指标</w:t>
            </w:r>
          </w:p>
        </w:tc>
        <w:tc>
          <w:tcPr>
            <w:tcW w:w="1379"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三级指标</w:t>
            </w:r>
          </w:p>
        </w:tc>
        <w:tc>
          <w:tcPr>
            <w:tcW w:w="1102" w:type="dxa"/>
            <w:vAlign w:val="center"/>
          </w:tcPr>
          <w:p w:rsidR="00281D6F" w:rsidRDefault="00A36BD1">
            <w:pPr>
              <w:jc w:val="center"/>
              <w:rPr>
                <w:rFonts w:ascii="仿宋" w:eastAsia="仿宋" w:hAnsi="仿宋" w:cs="仿宋"/>
                <w:spacing w:val="8"/>
                <w:szCs w:val="21"/>
              </w:rPr>
            </w:pPr>
            <w:r>
              <w:rPr>
                <w:rFonts w:ascii="仿宋" w:eastAsia="仿宋" w:hAnsi="仿宋" w:cs="仿宋" w:hint="eastAsia"/>
                <w:spacing w:val="8"/>
                <w:szCs w:val="21"/>
              </w:rPr>
              <w:t>分值</w:t>
            </w:r>
          </w:p>
        </w:tc>
        <w:tc>
          <w:tcPr>
            <w:tcW w:w="738"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年度指标值</w:t>
            </w:r>
          </w:p>
        </w:tc>
        <w:tc>
          <w:tcPr>
            <w:tcW w:w="706"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全年实际值</w:t>
            </w:r>
          </w:p>
        </w:tc>
        <w:tc>
          <w:tcPr>
            <w:tcW w:w="650" w:type="dxa"/>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得分</w:t>
            </w:r>
          </w:p>
        </w:tc>
        <w:tc>
          <w:tcPr>
            <w:tcW w:w="1651" w:type="dxa"/>
            <w:gridSpan w:val="2"/>
            <w:vAlign w:val="center"/>
          </w:tcPr>
          <w:p w:rsidR="00281D6F" w:rsidRDefault="00A36BD1">
            <w:pPr>
              <w:spacing w:before="59" w:line="227" w:lineRule="auto"/>
              <w:jc w:val="center"/>
              <w:rPr>
                <w:rFonts w:ascii="仿宋" w:eastAsia="仿宋" w:hAnsi="仿宋" w:cs="仿宋"/>
                <w:spacing w:val="8"/>
                <w:szCs w:val="21"/>
              </w:rPr>
            </w:pPr>
            <w:r>
              <w:rPr>
                <w:rFonts w:ascii="仿宋" w:eastAsia="仿宋" w:hAnsi="仿宋" w:cs="仿宋" w:hint="eastAsia"/>
                <w:spacing w:val="8"/>
                <w:szCs w:val="21"/>
              </w:rPr>
              <w:t>未完成的原因及拟采取的改进措施</w:t>
            </w:r>
          </w:p>
        </w:tc>
      </w:tr>
      <w:tr w:rsidR="005C6BE0" w:rsidTr="000442A0">
        <w:trPr>
          <w:trHeight w:val="490"/>
        </w:trPr>
        <w:tc>
          <w:tcPr>
            <w:tcW w:w="553" w:type="dxa"/>
            <w:vMerge/>
            <w:tcBorders>
              <w:top w:val="nil"/>
              <w:bottom w:val="nil"/>
            </w:tcBorders>
          </w:tcPr>
          <w:p w:rsidR="005C6BE0" w:rsidRDefault="005C6BE0" w:rsidP="005C6BE0">
            <w:pPr>
              <w:rPr>
                <w:rFonts w:ascii="仿宋" w:eastAsia="仿宋" w:hAnsi="仿宋" w:cs="仿宋"/>
                <w:szCs w:val="21"/>
              </w:rPr>
            </w:pPr>
          </w:p>
        </w:tc>
        <w:tc>
          <w:tcPr>
            <w:tcW w:w="695" w:type="dxa"/>
            <w:vMerge w:val="restart"/>
            <w:tcBorders>
              <w:bottom w:val="nil"/>
            </w:tcBorders>
            <w:vAlign w:val="center"/>
          </w:tcPr>
          <w:p w:rsidR="005C6BE0" w:rsidRDefault="005C6BE0" w:rsidP="005C6BE0">
            <w:pPr>
              <w:spacing w:before="58" w:line="420" w:lineRule="exact"/>
              <w:jc w:val="center"/>
              <w:rPr>
                <w:rFonts w:ascii="仿宋" w:eastAsia="仿宋" w:hAnsi="仿宋" w:cs="仿宋"/>
                <w:szCs w:val="21"/>
              </w:rPr>
            </w:pPr>
            <w:r>
              <w:rPr>
                <w:rFonts w:ascii="仿宋" w:eastAsia="仿宋" w:hAnsi="仿宋" w:cs="仿宋" w:hint="eastAsia"/>
                <w:szCs w:val="21"/>
              </w:rPr>
              <w:t>产出指</w:t>
            </w:r>
            <w:r>
              <w:rPr>
                <w:rFonts w:ascii="仿宋" w:eastAsia="仿宋" w:hAnsi="仿宋" w:cs="仿宋" w:hint="eastAsia"/>
                <w:spacing w:val="-3"/>
                <w:szCs w:val="21"/>
              </w:rPr>
              <w:t>标</w:t>
            </w:r>
            <w:r>
              <w:rPr>
                <w:rFonts w:ascii="仿宋" w:eastAsia="仿宋" w:hAnsi="仿宋" w:cs="仿宋" w:hint="eastAsia"/>
                <w:spacing w:val="-1"/>
                <w:szCs w:val="21"/>
              </w:rPr>
              <w:t>(5</w:t>
            </w:r>
            <w:r>
              <w:rPr>
                <w:rFonts w:ascii="仿宋" w:eastAsia="仿宋" w:hAnsi="仿宋" w:cs="仿宋" w:hint="eastAsia"/>
                <w:szCs w:val="21"/>
              </w:rPr>
              <w:t>0分)</w:t>
            </w:r>
          </w:p>
        </w:tc>
        <w:tc>
          <w:tcPr>
            <w:tcW w:w="658" w:type="dxa"/>
            <w:vMerge w:val="restart"/>
            <w:tcBorders>
              <w:bottom w:val="nil"/>
            </w:tcBorders>
            <w:vAlign w:val="center"/>
          </w:tcPr>
          <w:p w:rsidR="005C6BE0" w:rsidRDefault="005C6BE0" w:rsidP="005C6BE0">
            <w:pPr>
              <w:spacing w:before="213" w:line="227" w:lineRule="auto"/>
              <w:jc w:val="center"/>
              <w:rPr>
                <w:rFonts w:ascii="仿宋" w:eastAsia="仿宋" w:hAnsi="仿宋" w:cs="仿宋"/>
                <w:szCs w:val="21"/>
              </w:rPr>
            </w:pPr>
            <w:r>
              <w:rPr>
                <w:rFonts w:ascii="仿宋" w:eastAsia="仿宋" w:hAnsi="仿宋" w:cs="仿宋" w:hint="eastAsia"/>
                <w:spacing w:val="8"/>
                <w:szCs w:val="21"/>
              </w:rPr>
              <w:t>数量指标</w:t>
            </w:r>
          </w:p>
        </w:tc>
        <w:tc>
          <w:tcPr>
            <w:tcW w:w="1379" w:type="dxa"/>
            <w:tcBorders>
              <w:top w:val="single" w:sz="2" w:space="0" w:color="000000"/>
              <w:left w:val="single" w:sz="2" w:space="0" w:color="000000"/>
              <w:bottom w:val="single" w:sz="2" w:space="0" w:color="000000"/>
              <w:right w:val="single" w:sz="2" w:space="0" w:color="000000"/>
            </w:tcBorders>
          </w:tcPr>
          <w:p w:rsidR="005C6BE0" w:rsidRDefault="005C6BE0" w:rsidP="005C6BE0">
            <w:pPr>
              <w:spacing w:line="205" w:lineRule="exact"/>
              <w:rPr>
                <w:rFonts w:ascii="仿宋" w:eastAsia="仿宋" w:hAnsi="仿宋" w:cs="仿宋"/>
                <w:szCs w:val="21"/>
              </w:rPr>
            </w:pPr>
            <w:r>
              <w:rPr>
                <w:rFonts w:ascii="仿宋" w:eastAsia="仿宋" w:hAnsi="仿宋" w:cs="仿宋" w:hint="eastAsia"/>
                <w:szCs w:val="21"/>
              </w:rPr>
              <w:t>资金安排</w:t>
            </w:r>
          </w:p>
        </w:tc>
        <w:tc>
          <w:tcPr>
            <w:tcW w:w="1102" w:type="dxa"/>
            <w:tcBorders>
              <w:top w:val="single" w:sz="2" w:space="0" w:color="000000"/>
              <w:left w:val="single" w:sz="2" w:space="0" w:color="000000"/>
              <w:bottom w:val="single" w:sz="2" w:space="0" w:color="000000"/>
              <w:right w:val="single" w:sz="2" w:space="0" w:color="000000"/>
            </w:tcBorders>
          </w:tcPr>
          <w:p w:rsidR="005C6BE0" w:rsidRDefault="005C6BE0" w:rsidP="005C6BE0">
            <w:pPr>
              <w:spacing w:line="205" w:lineRule="exact"/>
              <w:rPr>
                <w:rFonts w:ascii="仿宋" w:eastAsia="仿宋" w:hAnsi="仿宋" w:cs="仿宋" w:hint="eastAsia"/>
                <w:szCs w:val="21"/>
              </w:rPr>
            </w:pPr>
            <w:r>
              <w:rPr>
                <w:rFonts w:ascii="仿宋" w:eastAsia="仿宋" w:hAnsi="仿宋" w:cs="仿宋" w:hint="eastAsia"/>
                <w:szCs w:val="21"/>
              </w:rPr>
              <w:t>20</w:t>
            </w:r>
          </w:p>
        </w:tc>
        <w:tc>
          <w:tcPr>
            <w:tcW w:w="738" w:type="dxa"/>
          </w:tcPr>
          <w:p w:rsidR="005C6BE0" w:rsidRDefault="005C6BE0" w:rsidP="005C6BE0">
            <w:pPr>
              <w:spacing w:line="205" w:lineRule="exact"/>
              <w:rPr>
                <w:rFonts w:ascii="仿宋" w:eastAsia="仿宋" w:hAnsi="仿宋" w:cs="仿宋"/>
                <w:szCs w:val="21"/>
              </w:rPr>
            </w:pPr>
          </w:p>
        </w:tc>
        <w:tc>
          <w:tcPr>
            <w:tcW w:w="706" w:type="dxa"/>
          </w:tcPr>
          <w:p w:rsidR="005C6BE0" w:rsidRDefault="005C6BE0" w:rsidP="005C6BE0">
            <w:pPr>
              <w:spacing w:line="205" w:lineRule="exact"/>
              <w:rPr>
                <w:rFonts w:ascii="仿宋" w:eastAsia="仿宋" w:hAnsi="仿宋" w:cs="仿宋"/>
                <w:szCs w:val="21"/>
              </w:rPr>
            </w:pPr>
          </w:p>
        </w:tc>
        <w:tc>
          <w:tcPr>
            <w:tcW w:w="650" w:type="dxa"/>
          </w:tcPr>
          <w:p w:rsidR="005C6BE0" w:rsidRDefault="004C518C" w:rsidP="005C6BE0">
            <w:pPr>
              <w:spacing w:line="205"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0</w:t>
            </w:r>
          </w:p>
        </w:tc>
        <w:tc>
          <w:tcPr>
            <w:tcW w:w="1651" w:type="dxa"/>
            <w:gridSpan w:val="2"/>
          </w:tcPr>
          <w:p w:rsidR="005C6BE0" w:rsidRDefault="005C6BE0" w:rsidP="005C6BE0">
            <w:pPr>
              <w:spacing w:line="205" w:lineRule="exact"/>
              <w:rPr>
                <w:rFonts w:ascii="仿宋" w:eastAsia="仿宋" w:hAnsi="仿宋" w:cs="仿宋"/>
                <w:szCs w:val="21"/>
              </w:rPr>
            </w:pPr>
          </w:p>
        </w:tc>
      </w:tr>
      <w:tr w:rsidR="005C6BE0">
        <w:trPr>
          <w:trHeight w:val="390"/>
        </w:trPr>
        <w:tc>
          <w:tcPr>
            <w:tcW w:w="553" w:type="dxa"/>
            <w:vMerge/>
            <w:tcBorders>
              <w:top w:val="nil"/>
              <w:bottom w:val="nil"/>
            </w:tcBorders>
          </w:tcPr>
          <w:p w:rsidR="005C6BE0" w:rsidRDefault="005C6BE0" w:rsidP="005C6BE0">
            <w:pPr>
              <w:rPr>
                <w:rFonts w:ascii="仿宋" w:eastAsia="仿宋" w:hAnsi="仿宋" w:cs="仿宋"/>
                <w:szCs w:val="21"/>
              </w:rPr>
            </w:pPr>
          </w:p>
        </w:tc>
        <w:tc>
          <w:tcPr>
            <w:tcW w:w="695" w:type="dxa"/>
            <w:vMerge/>
            <w:tcBorders>
              <w:top w:val="nil"/>
              <w:bottom w:val="nil"/>
            </w:tcBorders>
          </w:tcPr>
          <w:p w:rsidR="005C6BE0" w:rsidRDefault="005C6BE0" w:rsidP="005C6BE0">
            <w:pPr>
              <w:rPr>
                <w:rFonts w:ascii="仿宋" w:eastAsia="仿宋" w:hAnsi="仿宋" w:cs="仿宋"/>
                <w:szCs w:val="21"/>
              </w:rPr>
            </w:pPr>
          </w:p>
        </w:tc>
        <w:tc>
          <w:tcPr>
            <w:tcW w:w="658" w:type="dxa"/>
            <w:vMerge/>
            <w:tcBorders>
              <w:top w:val="nil"/>
              <w:bottom w:val="nil"/>
            </w:tcBorders>
          </w:tcPr>
          <w:p w:rsidR="005C6BE0" w:rsidRDefault="005C6BE0" w:rsidP="005C6BE0">
            <w:pPr>
              <w:rPr>
                <w:rFonts w:ascii="仿宋" w:eastAsia="仿宋" w:hAnsi="仿宋" w:cs="仿宋"/>
                <w:szCs w:val="21"/>
              </w:rPr>
            </w:pPr>
          </w:p>
        </w:tc>
        <w:tc>
          <w:tcPr>
            <w:tcW w:w="1379" w:type="dxa"/>
          </w:tcPr>
          <w:p w:rsidR="005C6BE0" w:rsidRDefault="005C6BE0" w:rsidP="005C6BE0">
            <w:pPr>
              <w:spacing w:line="205" w:lineRule="exact"/>
              <w:rPr>
                <w:rFonts w:ascii="仿宋" w:eastAsia="仿宋" w:hAnsi="仿宋" w:cs="仿宋"/>
                <w:szCs w:val="21"/>
              </w:rPr>
            </w:pPr>
          </w:p>
        </w:tc>
        <w:tc>
          <w:tcPr>
            <w:tcW w:w="1102" w:type="dxa"/>
          </w:tcPr>
          <w:p w:rsidR="005C6BE0" w:rsidRDefault="005C6BE0" w:rsidP="005C6BE0">
            <w:pPr>
              <w:spacing w:line="205" w:lineRule="exact"/>
              <w:rPr>
                <w:rFonts w:ascii="仿宋" w:eastAsia="仿宋" w:hAnsi="仿宋" w:cs="仿宋"/>
                <w:szCs w:val="21"/>
              </w:rPr>
            </w:pPr>
          </w:p>
        </w:tc>
        <w:tc>
          <w:tcPr>
            <w:tcW w:w="738" w:type="dxa"/>
          </w:tcPr>
          <w:p w:rsidR="005C6BE0" w:rsidRDefault="005C6BE0" w:rsidP="005C6BE0">
            <w:pPr>
              <w:spacing w:line="205" w:lineRule="exact"/>
              <w:rPr>
                <w:rFonts w:ascii="仿宋" w:eastAsia="仿宋" w:hAnsi="仿宋" w:cs="仿宋"/>
                <w:szCs w:val="21"/>
              </w:rPr>
            </w:pPr>
          </w:p>
        </w:tc>
        <w:tc>
          <w:tcPr>
            <w:tcW w:w="706" w:type="dxa"/>
          </w:tcPr>
          <w:p w:rsidR="005C6BE0" w:rsidRDefault="005C6BE0" w:rsidP="005C6BE0">
            <w:pPr>
              <w:spacing w:line="205" w:lineRule="exact"/>
              <w:rPr>
                <w:rFonts w:ascii="仿宋" w:eastAsia="仿宋" w:hAnsi="仿宋" w:cs="仿宋"/>
                <w:szCs w:val="21"/>
              </w:rPr>
            </w:pPr>
          </w:p>
        </w:tc>
        <w:tc>
          <w:tcPr>
            <w:tcW w:w="650" w:type="dxa"/>
          </w:tcPr>
          <w:p w:rsidR="005C6BE0" w:rsidRDefault="005C6BE0" w:rsidP="005C6BE0">
            <w:pPr>
              <w:spacing w:line="205" w:lineRule="exact"/>
              <w:rPr>
                <w:rFonts w:ascii="仿宋" w:eastAsia="仿宋" w:hAnsi="仿宋" w:cs="仿宋"/>
                <w:szCs w:val="21"/>
              </w:rPr>
            </w:pPr>
          </w:p>
        </w:tc>
        <w:tc>
          <w:tcPr>
            <w:tcW w:w="1651" w:type="dxa"/>
            <w:gridSpan w:val="2"/>
          </w:tcPr>
          <w:p w:rsidR="005C6BE0" w:rsidRDefault="005C6BE0" w:rsidP="005C6BE0">
            <w:pPr>
              <w:spacing w:line="205" w:lineRule="exact"/>
              <w:rPr>
                <w:rFonts w:ascii="仿宋" w:eastAsia="仿宋" w:hAnsi="仿宋" w:cs="仿宋"/>
                <w:szCs w:val="21"/>
              </w:rPr>
            </w:pPr>
          </w:p>
        </w:tc>
      </w:tr>
      <w:tr w:rsidR="005C6BE0">
        <w:trPr>
          <w:trHeight w:val="350"/>
        </w:trPr>
        <w:tc>
          <w:tcPr>
            <w:tcW w:w="553" w:type="dxa"/>
            <w:vMerge/>
            <w:tcBorders>
              <w:top w:val="nil"/>
              <w:bottom w:val="nil"/>
            </w:tcBorders>
          </w:tcPr>
          <w:p w:rsidR="005C6BE0" w:rsidRDefault="005C6BE0" w:rsidP="005C6BE0">
            <w:pPr>
              <w:rPr>
                <w:rFonts w:ascii="仿宋" w:eastAsia="仿宋" w:hAnsi="仿宋" w:cs="仿宋"/>
                <w:szCs w:val="21"/>
              </w:rPr>
            </w:pPr>
          </w:p>
        </w:tc>
        <w:tc>
          <w:tcPr>
            <w:tcW w:w="695" w:type="dxa"/>
            <w:vMerge/>
            <w:tcBorders>
              <w:top w:val="nil"/>
              <w:bottom w:val="nil"/>
            </w:tcBorders>
          </w:tcPr>
          <w:p w:rsidR="005C6BE0" w:rsidRDefault="005C6BE0" w:rsidP="005C6BE0">
            <w:pPr>
              <w:rPr>
                <w:rFonts w:ascii="仿宋" w:eastAsia="仿宋" w:hAnsi="仿宋" w:cs="仿宋"/>
                <w:szCs w:val="21"/>
              </w:rPr>
            </w:pPr>
          </w:p>
        </w:tc>
        <w:tc>
          <w:tcPr>
            <w:tcW w:w="658" w:type="dxa"/>
            <w:vMerge/>
            <w:tcBorders>
              <w:top w:val="nil"/>
            </w:tcBorders>
          </w:tcPr>
          <w:p w:rsidR="005C6BE0" w:rsidRDefault="005C6BE0" w:rsidP="005C6BE0">
            <w:pPr>
              <w:rPr>
                <w:rFonts w:ascii="仿宋" w:eastAsia="仿宋" w:hAnsi="仿宋" w:cs="仿宋"/>
                <w:szCs w:val="21"/>
              </w:rPr>
            </w:pPr>
          </w:p>
        </w:tc>
        <w:tc>
          <w:tcPr>
            <w:tcW w:w="1379" w:type="dxa"/>
          </w:tcPr>
          <w:p w:rsidR="005C6BE0" w:rsidRDefault="005C6BE0" w:rsidP="005C6BE0">
            <w:pPr>
              <w:spacing w:line="205" w:lineRule="exact"/>
              <w:rPr>
                <w:rFonts w:ascii="仿宋" w:eastAsia="仿宋" w:hAnsi="仿宋" w:cs="仿宋"/>
                <w:szCs w:val="21"/>
              </w:rPr>
            </w:pPr>
          </w:p>
        </w:tc>
        <w:tc>
          <w:tcPr>
            <w:tcW w:w="1102" w:type="dxa"/>
          </w:tcPr>
          <w:p w:rsidR="005C6BE0" w:rsidRDefault="005C6BE0" w:rsidP="005C6BE0">
            <w:pPr>
              <w:spacing w:line="205" w:lineRule="exact"/>
              <w:rPr>
                <w:rFonts w:ascii="仿宋" w:eastAsia="仿宋" w:hAnsi="仿宋" w:cs="仿宋"/>
                <w:szCs w:val="21"/>
              </w:rPr>
            </w:pPr>
          </w:p>
        </w:tc>
        <w:tc>
          <w:tcPr>
            <w:tcW w:w="738" w:type="dxa"/>
          </w:tcPr>
          <w:p w:rsidR="005C6BE0" w:rsidRDefault="005C6BE0" w:rsidP="005C6BE0">
            <w:pPr>
              <w:spacing w:line="205" w:lineRule="exact"/>
              <w:rPr>
                <w:rFonts w:ascii="仿宋" w:eastAsia="仿宋" w:hAnsi="仿宋" w:cs="仿宋"/>
                <w:szCs w:val="21"/>
              </w:rPr>
            </w:pPr>
          </w:p>
        </w:tc>
        <w:tc>
          <w:tcPr>
            <w:tcW w:w="706" w:type="dxa"/>
          </w:tcPr>
          <w:p w:rsidR="005C6BE0" w:rsidRDefault="005C6BE0" w:rsidP="005C6BE0">
            <w:pPr>
              <w:spacing w:line="205" w:lineRule="exact"/>
              <w:rPr>
                <w:rFonts w:ascii="仿宋" w:eastAsia="仿宋" w:hAnsi="仿宋" w:cs="仿宋"/>
                <w:szCs w:val="21"/>
              </w:rPr>
            </w:pPr>
          </w:p>
        </w:tc>
        <w:tc>
          <w:tcPr>
            <w:tcW w:w="650" w:type="dxa"/>
          </w:tcPr>
          <w:p w:rsidR="005C6BE0" w:rsidRDefault="005C6BE0" w:rsidP="005C6BE0">
            <w:pPr>
              <w:spacing w:line="205" w:lineRule="exact"/>
              <w:rPr>
                <w:rFonts w:ascii="仿宋" w:eastAsia="仿宋" w:hAnsi="仿宋" w:cs="仿宋"/>
                <w:szCs w:val="21"/>
              </w:rPr>
            </w:pPr>
          </w:p>
        </w:tc>
        <w:tc>
          <w:tcPr>
            <w:tcW w:w="1651" w:type="dxa"/>
            <w:gridSpan w:val="2"/>
          </w:tcPr>
          <w:p w:rsidR="005C6BE0" w:rsidRDefault="005C6BE0" w:rsidP="005C6BE0">
            <w:pPr>
              <w:spacing w:line="205" w:lineRule="exact"/>
              <w:rPr>
                <w:rFonts w:ascii="仿宋" w:eastAsia="仿宋" w:hAnsi="仿宋" w:cs="仿宋"/>
                <w:szCs w:val="21"/>
              </w:rPr>
            </w:pPr>
          </w:p>
        </w:tc>
      </w:tr>
      <w:tr w:rsidR="004C518C" w:rsidTr="00F1245C">
        <w:trPr>
          <w:trHeight w:val="39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212" w:line="227" w:lineRule="auto"/>
              <w:jc w:val="center"/>
              <w:rPr>
                <w:rFonts w:ascii="仿宋" w:eastAsia="仿宋" w:hAnsi="仿宋" w:cs="仿宋"/>
                <w:szCs w:val="21"/>
              </w:rPr>
            </w:pPr>
            <w:r>
              <w:rPr>
                <w:rFonts w:ascii="仿宋" w:eastAsia="仿宋" w:hAnsi="仿宋" w:cs="仿宋" w:hint="eastAsia"/>
                <w:spacing w:val="8"/>
                <w:szCs w:val="21"/>
              </w:rPr>
              <w:t>质量指标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ascii="仿宋" w:eastAsia="仿宋" w:hAnsi="仿宋" w:cs="仿宋" w:hint="eastAsia"/>
                <w:szCs w:val="21"/>
              </w:rPr>
              <w:t>项目完成率</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20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20</w:t>
            </w: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33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36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rsidTr="006848D2">
        <w:trPr>
          <w:trHeight w:val="37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213" w:line="227" w:lineRule="auto"/>
              <w:jc w:val="center"/>
              <w:rPr>
                <w:rFonts w:ascii="仿宋" w:eastAsia="仿宋" w:hAnsi="仿宋" w:cs="仿宋"/>
                <w:szCs w:val="21"/>
              </w:rPr>
            </w:pPr>
            <w:r>
              <w:rPr>
                <w:rFonts w:ascii="仿宋" w:eastAsia="仿宋" w:hAnsi="仿宋" w:cs="仿宋" w:hint="eastAsia"/>
                <w:spacing w:val="4"/>
                <w:szCs w:val="21"/>
              </w:rPr>
              <w:t>时</w:t>
            </w:r>
            <w:r>
              <w:rPr>
                <w:rFonts w:ascii="仿宋" w:eastAsia="仿宋" w:hAnsi="仿宋" w:cs="仿宋" w:hint="eastAsia"/>
                <w:spacing w:val="3"/>
                <w:szCs w:val="21"/>
              </w:rPr>
              <w:t>效指标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ascii="仿宋" w:eastAsia="仿宋" w:hAnsi="仿宋" w:cs="仿宋" w:hint="eastAsia"/>
                <w:szCs w:val="21"/>
              </w:rPr>
              <w:t>资金拨付及时率</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39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0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0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212" w:line="227" w:lineRule="auto"/>
              <w:jc w:val="center"/>
              <w:rPr>
                <w:rFonts w:ascii="仿宋" w:eastAsia="仿宋" w:hAnsi="仿宋" w:cs="仿宋"/>
                <w:szCs w:val="21"/>
              </w:rPr>
            </w:pPr>
            <w:r>
              <w:rPr>
                <w:rFonts w:ascii="仿宋" w:eastAsia="仿宋" w:hAnsi="仿宋" w:cs="仿宋" w:hint="eastAsia"/>
                <w:spacing w:val="8"/>
                <w:szCs w:val="21"/>
              </w:rPr>
              <w:t>成</w:t>
            </w:r>
            <w:r>
              <w:rPr>
                <w:rFonts w:ascii="仿宋" w:eastAsia="仿宋" w:hAnsi="仿宋" w:cs="仿宋" w:hint="eastAsia"/>
                <w:spacing w:val="6"/>
                <w:szCs w:val="21"/>
              </w:rPr>
              <w:t>本指标</w:t>
            </w: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3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51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rsidTr="00556568">
        <w:trPr>
          <w:trHeight w:val="43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val="restart"/>
            <w:tcBorders>
              <w:bottom w:val="nil"/>
            </w:tcBorders>
            <w:vAlign w:val="center"/>
          </w:tcPr>
          <w:p w:rsidR="004C518C" w:rsidRDefault="004C518C" w:rsidP="004C518C">
            <w:pPr>
              <w:spacing w:before="59" w:line="212" w:lineRule="auto"/>
              <w:ind w:right="62"/>
              <w:jc w:val="center"/>
              <w:rPr>
                <w:rFonts w:ascii="仿宋" w:eastAsia="仿宋" w:hAnsi="仿宋" w:cs="仿宋"/>
                <w:szCs w:val="21"/>
              </w:rPr>
            </w:pPr>
            <w:r>
              <w:rPr>
                <w:rFonts w:ascii="仿宋" w:eastAsia="仿宋" w:hAnsi="仿宋" w:cs="仿宋" w:hint="eastAsia"/>
                <w:spacing w:val="6"/>
                <w:szCs w:val="21"/>
              </w:rPr>
              <w:t>效</w:t>
            </w:r>
            <w:r>
              <w:rPr>
                <w:rFonts w:ascii="仿宋" w:eastAsia="仿宋" w:hAnsi="仿宋" w:cs="仿宋" w:hint="eastAsia"/>
                <w:spacing w:val="5"/>
                <w:szCs w:val="21"/>
              </w:rPr>
              <w:t>益指标</w:t>
            </w:r>
            <w:r>
              <w:rPr>
                <w:rFonts w:ascii="仿宋" w:eastAsia="仿宋" w:hAnsi="仿宋" w:cs="仿宋" w:hint="eastAsia"/>
                <w:spacing w:val="4"/>
                <w:szCs w:val="21"/>
              </w:rPr>
              <w:t>(30</w:t>
            </w:r>
            <w:r>
              <w:rPr>
                <w:rFonts w:ascii="仿宋" w:eastAsia="仿宋" w:hAnsi="仿宋" w:cs="仿宋" w:hint="eastAsia"/>
                <w:spacing w:val="20"/>
                <w:szCs w:val="21"/>
              </w:rPr>
              <w:t>分</w:t>
            </w:r>
            <w:r>
              <w:rPr>
                <w:rFonts w:ascii="仿宋" w:eastAsia="仿宋" w:hAnsi="仿宋" w:cs="仿宋" w:hint="eastAsia"/>
                <w:spacing w:val="19"/>
                <w:szCs w:val="21"/>
              </w:rPr>
              <w:t>)</w:t>
            </w:r>
          </w:p>
        </w:tc>
        <w:tc>
          <w:tcPr>
            <w:tcW w:w="658" w:type="dxa"/>
            <w:vMerge w:val="restart"/>
            <w:tcBorders>
              <w:bottom w:val="nil"/>
            </w:tcBorders>
            <w:vAlign w:val="center"/>
          </w:tcPr>
          <w:p w:rsidR="004C518C" w:rsidRDefault="004C518C" w:rsidP="004C518C">
            <w:pPr>
              <w:spacing w:before="111" w:line="221" w:lineRule="auto"/>
              <w:ind w:right="119"/>
              <w:jc w:val="center"/>
              <w:rPr>
                <w:rFonts w:ascii="仿宋" w:eastAsia="仿宋" w:hAnsi="仿宋" w:cs="仿宋"/>
                <w:szCs w:val="21"/>
              </w:rPr>
            </w:pPr>
            <w:r>
              <w:rPr>
                <w:rFonts w:ascii="仿宋" w:eastAsia="仿宋" w:hAnsi="仿宋" w:cs="仿宋" w:hint="eastAsia"/>
                <w:spacing w:val="8"/>
                <w:szCs w:val="21"/>
              </w:rPr>
              <w:t>经</w:t>
            </w:r>
            <w:r>
              <w:rPr>
                <w:rFonts w:ascii="仿宋" w:eastAsia="仿宋" w:hAnsi="仿宋" w:cs="仿宋" w:hint="eastAsia"/>
                <w:spacing w:val="6"/>
                <w:szCs w:val="21"/>
              </w:rPr>
              <w:t>济效益</w:t>
            </w:r>
            <w:r>
              <w:rPr>
                <w:rFonts w:ascii="仿宋" w:eastAsia="仿宋" w:hAnsi="仿宋" w:cs="仿宋" w:hint="eastAsia"/>
                <w:spacing w:val="5"/>
                <w:szCs w:val="21"/>
              </w:rPr>
              <w:t>指</w:t>
            </w:r>
            <w:r>
              <w:rPr>
                <w:rFonts w:ascii="仿宋" w:eastAsia="仿宋" w:hAnsi="仿宋" w:cs="仿宋" w:hint="eastAsia"/>
                <w:spacing w:val="4"/>
                <w:szCs w:val="21"/>
              </w:rPr>
              <w:t>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ascii="仿宋" w:eastAsia="仿宋" w:hAnsi="仿宋" w:cs="仿宋" w:hint="eastAsia"/>
                <w:szCs w:val="21"/>
              </w:rPr>
              <w:t>经济效益完成</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2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18"/>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4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7" w:line="209" w:lineRule="auto"/>
              <w:ind w:right="119"/>
              <w:jc w:val="center"/>
              <w:rPr>
                <w:rFonts w:ascii="仿宋" w:eastAsia="仿宋" w:hAnsi="仿宋" w:cs="仿宋"/>
                <w:szCs w:val="21"/>
              </w:rPr>
            </w:pPr>
            <w:r>
              <w:rPr>
                <w:rFonts w:ascii="仿宋" w:eastAsia="仿宋" w:hAnsi="仿宋" w:cs="仿宋" w:hint="eastAsia"/>
                <w:spacing w:val="7"/>
                <w:szCs w:val="21"/>
              </w:rPr>
              <w:t>社会效</w:t>
            </w:r>
            <w:r>
              <w:rPr>
                <w:rFonts w:ascii="仿宋" w:eastAsia="仿宋" w:hAnsi="仿宋" w:cs="仿宋" w:hint="eastAsia"/>
                <w:spacing w:val="6"/>
                <w:szCs w:val="21"/>
              </w:rPr>
              <w:t>益</w:t>
            </w:r>
            <w:r>
              <w:rPr>
                <w:rFonts w:ascii="仿宋" w:eastAsia="仿宋" w:hAnsi="仿宋" w:cs="仿宋" w:hint="eastAsia"/>
                <w:spacing w:val="5"/>
                <w:szCs w:val="21"/>
              </w:rPr>
              <w:t>指</w:t>
            </w:r>
            <w:r>
              <w:rPr>
                <w:rFonts w:ascii="仿宋" w:eastAsia="仿宋" w:hAnsi="仿宋" w:cs="仿宋" w:hint="eastAsia"/>
                <w:spacing w:val="4"/>
                <w:szCs w:val="21"/>
              </w:rPr>
              <w:t>标</w:t>
            </w: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20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rsidTr="00E657A5">
        <w:trPr>
          <w:trHeight w:val="43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111" w:line="223" w:lineRule="auto"/>
              <w:ind w:right="23"/>
              <w:jc w:val="center"/>
              <w:rPr>
                <w:rFonts w:ascii="仿宋" w:eastAsia="仿宋" w:hAnsi="仿宋" w:cs="仿宋"/>
                <w:szCs w:val="21"/>
              </w:rPr>
            </w:pPr>
            <w:r>
              <w:rPr>
                <w:rFonts w:ascii="仿宋" w:eastAsia="仿宋" w:hAnsi="仿宋" w:cs="仿宋" w:hint="eastAsia"/>
                <w:spacing w:val="7"/>
                <w:szCs w:val="21"/>
              </w:rPr>
              <w:t>生</w:t>
            </w:r>
            <w:r>
              <w:rPr>
                <w:rFonts w:ascii="仿宋" w:eastAsia="仿宋" w:hAnsi="仿宋" w:cs="仿宋" w:hint="eastAsia"/>
                <w:spacing w:val="6"/>
                <w:szCs w:val="21"/>
              </w:rPr>
              <w:t>态效益指</w:t>
            </w:r>
            <w:r>
              <w:rPr>
                <w:rFonts w:ascii="仿宋" w:eastAsia="仿宋" w:hAnsi="仿宋" w:cs="仿宋" w:hint="eastAsia"/>
                <w:spacing w:val="4"/>
                <w:szCs w:val="21"/>
              </w:rPr>
              <w:t>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ascii="仿宋" w:eastAsia="仿宋" w:hAnsi="仿宋" w:cs="仿宋" w:hint="eastAsia"/>
                <w:szCs w:val="21"/>
              </w:rPr>
              <w:t>生态可持续发展</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3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39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rsidTr="0095385F">
        <w:trPr>
          <w:trHeight w:val="47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val="restart"/>
            <w:tcBorders>
              <w:bottom w:val="nil"/>
            </w:tcBorders>
            <w:vAlign w:val="center"/>
          </w:tcPr>
          <w:p w:rsidR="004C518C" w:rsidRDefault="004C518C" w:rsidP="004C518C">
            <w:pPr>
              <w:spacing w:before="111" w:line="221" w:lineRule="auto"/>
              <w:ind w:right="23"/>
              <w:jc w:val="center"/>
              <w:rPr>
                <w:rFonts w:ascii="仿宋" w:eastAsia="仿宋" w:hAnsi="仿宋" w:cs="仿宋"/>
                <w:szCs w:val="21"/>
              </w:rPr>
            </w:pPr>
            <w:r>
              <w:rPr>
                <w:rFonts w:ascii="仿宋" w:eastAsia="仿宋" w:hAnsi="仿宋" w:cs="仿宋" w:hint="eastAsia"/>
                <w:spacing w:val="7"/>
                <w:szCs w:val="21"/>
              </w:rPr>
              <w:t>可持续影响</w:t>
            </w:r>
            <w:r>
              <w:rPr>
                <w:rFonts w:ascii="仿宋" w:eastAsia="仿宋" w:hAnsi="仿宋" w:cs="仿宋" w:hint="eastAsia"/>
                <w:spacing w:val="5"/>
                <w:szCs w:val="21"/>
              </w:rPr>
              <w:t>指</w:t>
            </w:r>
            <w:r>
              <w:rPr>
                <w:rFonts w:ascii="仿宋" w:eastAsia="仿宋" w:hAnsi="仿宋" w:cs="仿宋" w:hint="eastAsia"/>
                <w:spacing w:val="4"/>
                <w:szCs w:val="21"/>
              </w:rPr>
              <w:t>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ascii="仿宋" w:eastAsia="仿宋" w:hAnsi="仿宋" w:cs="仿宋" w:hint="eastAsia"/>
                <w:szCs w:val="21"/>
              </w:rPr>
              <w:t>可持续发展</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50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29"/>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rsidTr="00E70C88">
        <w:trPr>
          <w:trHeight w:val="510"/>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val="restart"/>
            <w:tcBorders>
              <w:bottom w:val="nil"/>
            </w:tcBorders>
            <w:vAlign w:val="center"/>
          </w:tcPr>
          <w:p w:rsidR="004C518C" w:rsidRDefault="004C518C" w:rsidP="004C518C">
            <w:pPr>
              <w:spacing w:before="4" w:line="194" w:lineRule="auto"/>
              <w:ind w:right="62"/>
              <w:jc w:val="center"/>
              <w:rPr>
                <w:rFonts w:ascii="仿宋" w:eastAsia="仿宋" w:hAnsi="仿宋" w:cs="仿宋"/>
                <w:szCs w:val="21"/>
              </w:rPr>
            </w:pPr>
            <w:r>
              <w:rPr>
                <w:rFonts w:ascii="仿宋" w:eastAsia="仿宋" w:hAnsi="仿宋" w:cs="仿宋" w:hint="eastAsia"/>
                <w:spacing w:val="5"/>
                <w:szCs w:val="21"/>
              </w:rPr>
              <w:t>满</w:t>
            </w:r>
            <w:r>
              <w:rPr>
                <w:rFonts w:ascii="仿宋" w:eastAsia="仿宋" w:hAnsi="仿宋" w:cs="仿宋" w:hint="eastAsia"/>
                <w:spacing w:val="4"/>
                <w:szCs w:val="21"/>
              </w:rPr>
              <w:t>意度</w:t>
            </w:r>
            <w:r>
              <w:rPr>
                <w:rFonts w:ascii="仿宋" w:eastAsia="仿宋" w:hAnsi="仿宋" w:cs="仿宋" w:hint="eastAsia"/>
                <w:szCs w:val="21"/>
              </w:rPr>
              <w:t>指</w:t>
            </w:r>
            <w:r>
              <w:rPr>
                <w:rFonts w:ascii="仿宋" w:eastAsia="仿宋" w:hAnsi="仿宋" w:cs="仿宋" w:hint="eastAsia"/>
                <w:spacing w:val="4"/>
                <w:szCs w:val="21"/>
              </w:rPr>
              <w:t>标</w:t>
            </w:r>
            <w:r>
              <w:rPr>
                <w:rFonts w:ascii="仿宋" w:eastAsia="仿宋" w:hAnsi="仿宋" w:cs="仿宋" w:hint="eastAsia"/>
                <w:spacing w:val="4"/>
                <w:szCs w:val="21"/>
              </w:rPr>
              <w:lastRenderedPageBreak/>
              <w:t>(10)</w:t>
            </w:r>
            <w:r>
              <w:rPr>
                <w:rFonts w:ascii="仿宋" w:eastAsia="仿宋" w:hAnsi="仿宋" w:cs="仿宋" w:hint="eastAsia"/>
                <w:spacing w:val="1"/>
                <w:szCs w:val="21"/>
              </w:rPr>
              <w:t>分</w:t>
            </w:r>
          </w:p>
        </w:tc>
        <w:tc>
          <w:tcPr>
            <w:tcW w:w="658" w:type="dxa"/>
            <w:vMerge w:val="restart"/>
            <w:tcBorders>
              <w:bottom w:val="nil"/>
            </w:tcBorders>
            <w:vAlign w:val="center"/>
          </w:tcPr>
          <w:p w:rsidR="004C518C" w:rsidRDefault="004C518C" w:rsidP="004C518C">
            <w:pPr>
              <w:spacing w:before="101" w:line="207" w:lineRule="auto"/>
              <w:jc w:val="center"/>
              <w:rPr>
                <w:rFonts w:ascii="仿宋" w:eastAsia="仿宋" w:hAnsi="仿宋" w:cs="仿宋"/>
                <w:szCs w:val="21"/>
              </w:rPr>
            </w:pPr>
            <w:r>
              <w:rPr>
                <w:rFonts w:ascii="仿宋" w:eastAsia="仿宋" w:hAnsi="仿宋" w:cs="仿宋" w:hint="eastAsia"/>
                <w:spacing w:val="9"/>
                <w:szCs w:val="21"/>
              </w:rPr>
              <w:lastRenderedPageBreak/>
              <w:t>服</w:t>
            </w:r>
            <w:r>
              <w:rPr>
                <w:rFonts w:ascii="仿宋" w:eastAsia="仿宋" w:hAnsi="仿宋" w:cs="仿宋" w:hint="eastAsia"/>
                <w:spacing w:val="8"/>
                <w:szCs w:val="21"/>
              </w:rPr>
              <w:t>务对象</w:t>
            </w:r>
            <w:r>
              <w:rPr>
                <w:rFonts w:ascii="仿宋" w:eastAsia="仿宋" w:hAnsi="仿宋" w:cs="仿宋" w:hint="eastAsia"/>
                <w:spacing w:val="8"/>
                <w:szCs w:val="21"/>
              </w:rPr>
              <w:lastRenderedPageBreak/>
              <w:t>满</w:t>
            </w:r>
            <w:r>
              <w:rPr>
                <w:rFonts w:ascii="仿宋" w:eastAsia="仿宋" w:hAnsi="仿宋" w:cs="仿宋" w:hint="eastAsia"/>
                <w:spacing w:val="3"/>
                <w:szCs w:val="21"/>
              </w:rPr>
              <w:t>意度指</w:t>
            </w:r>
            <w:r>
              <w:rPr>
                <w:rFonts w:ascii="仿宋" w:eastAsia="仿宋" w:hAnsi="仿宋" w:cs="仿宋" w:hint="eastAsia"/>
                <w:spacing w:val="4"/>
                <w:szCs w:val="21"/>
              </w:rPr>
              <w:t>标</w:t>
            </w:r>
          </w:p>
        </w:tc>
        <w:tc>
          <w:tcPr>
            <w:tcW w:w="1379"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szCs w:val="21"/>
              </w:rPr>
            </w:pPr>
            <w:r>
              <w:rPr>
                <w:rFonts w:eastAsia="仿宋_GB2312" w:cs="仿宋_GB2312" w:hint="eastAsia"/>
                <w:kern w:val="0"/>
                <w:sz w:val="20"/>
                <w:szCs w:val="20"/>
              </w:rPr>
              <w:lastRenderedPageBreak/>
              <w:t>社会公众或服务对象满意度</w:t>
            </w:r>
          </w:p>
        </w:tc>
        <w:tc>
          <w:tcPr>
            <w:tcW w:w="1102"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10</w:t>
            </w:r>
          </w:p>
        </w:tc>
        <w:tc>
          <w:tcPr>
            <w:tcW w:w="738"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706"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p>
        </w:tc>
        <w:tc>
          <w:tcPr>
            <w:tcW w:w="650" w:type="dxa"/>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8</w:t>
            </w:r>
          </w:p>
        </w:tc>
        <w:tc>
          <w:tcPr>
            <w:tcW w:w="1651" w:type="dxa"/>
            <w:gridSpan w:val="2"/>
            <w:tcBorders>
              <w:top w:val="single" w:sz="2" w:space="0" w:color="000000"/>
              <w:left w:val="single" w:sz="2" w:space="0" w:color="000000"/>
              <w:bottom w:val="single" w:sz="2" w:space="0" w:color="000000"/>
              <w:right w:val="single" w:sz="2" w:space="0" w:color="000000"/>
            </w:tcBorders>
          </w:tcPr>
          <w:p w:rsidR="004C518C" w:rsidRDefault="004C518C" w:rsidP="004C518C">
            <w:pPr>
              <w:spacing w:line="205" w:lineRule="exact"/>
              <w:rPr>
                <w:rFonts w:ascii="仿宋" w:eastAsia="仿宋" w:hAnsi="仿宋" w:cs="仿宋" w:hint="eastAsia"/>
                <w:szCs w:val="21"/>
              </w:rPr>
            </w:pPr>
            <w:r>
              <w:rPr>
                <w:rFonts w:ascii="仿宋" w:eastAsia="仿宋" w:hAnsi="仿宋" w:cs="仿宋" w:hint="eastAsia"/>
                <w:szCs w:val="21"/>
              </w:rPr>
              <w:t>尽力做到让人民群众100%满意</w:t>
            </w:r>
          </w:p>
        </w:tc>
      </w:tr>
      <w:tr w:rsidR="004C518C">
        <w:trPr>
          <w:trHeight w:val="485"/>
        </w:trPr>
        <w:tc>
          <w:tcPr>
            <w:tcW w:w="553" w:type="dxa"/>
            <w:vMerge/>
            <w:tcBorders>
              <w:top w:val="nil"/>
              <w:bottom w:val="nil"/>
            </w:tcBorders>
          </w:tcPr>
          <w:p w:rsidR="004C518C" w:rsidRDefault="004C518C" w:rsidP="004C518C">
            <w:pPr>
              <w:rPr>
                <w:rFonts w:ascii="仿宋" w:eastAsia="仿宋" w:hAnsi="仿宋" w:cs="仿宋"/>
                <w:szCs w:val="21"/>
              </w:rPr>
            </w:pPr>
          </w:p>
        </w:tc>
        <w:tc>
          <w:tcPr>
            <w:tcW w:w="695" w:type="dxa"/>
            <w:vMerge/>
            <w:tcBorders>
              <w:top w:val="nil"/>
              <w:bottom w:val="nil"/>
            </w:tcBorders>
          </w:tcPr>
          <w:p w:rsidR="004C518C" w:rsidRDefault="004C518C" w:rsidP="004C518C">
            <w:pPr>
              <w:rPr>
                <w:rFonts w:ascii="仿宋" w:eastAsia="仿宋" w:hAnsi="仿宋" w:cs="仿宋"/>
                <w:szCs w:val="21"/>
              </w:rPr>
            </w:pPr>
          </w:p>
        </w:tc>
        <w:tc>
          <w:tcPr>
            <w:tcW w:w="658" w:type="dxa"/>
            <w:vMerge/>
            <w:tcBorders>
              <w:top w:val="nil"/>
              <w:bottom w:val="nil"/>
            </w:tcBorders>
          </w:tcPr>
          <w:p w:rsidR="004C518C" w:rsidRDefault="004C518C" w:rsidP="004C518C">
            <w:pPr>
              <w:rPr>
                <w:rFonts w:ascii="仿宋" w:eastAsia="仿宋" w:hAnsi="仿宋" w:cs="仿宋"/>
                <w:szCs w:val="21"/>
              </w:rPr>
            </w:pPr>
          </w:p>
        </w:tc>
        <w:tc>
          <w:tcPr>
            <w:tcW w:w="1379" w:type="dxa"/>
          </w:tcPr>
          <w:p w:rsidR="004C518C" w:rsidRDefault="004C518C" w:rsidP="004C518C">
            <w:pPr>
              <w:spacing w:line="205" w:lineRule="exact"/>
              <w:rPr>
                <w:rFonts w:ascii="仿宋" w:eastAsia="仿宋" w:hAnsi="仿宋" w:cs="仿宋"/>
                <w:szCs w:val="21"/>
              </w:rPr>
            </w:pPr>
          </w:p>
        </w:tc>
        <w:tc>
          <w:tcPr>
            <w:tcW w:w="1102" w:type="dxa"/>
          </w:tcPr>
          <w:p w:rsidR="004C518C" w:rsidRDefault="004C518C" w:rsidP="004C518C">
            <w:pPr>
              <w:spacing w:line="205" w:lineRule="exact"/>
              <w:rPr>
                <w:rFonts w:ascii="仿宋" w:eastAsia="仿宋" w:hAnsi="仿宋" w:cs="仿宋"/>
                <w:szCs w:val="21"/>
              </w:rPr>
            </w:pPr>
          </w:p>
        </w:tc>
        <w:tc>
          <w:tcPr>
            <w:tcW w:w="738" w:type="dxa"/>
          </w:tcPr>
          <w:p w:rsidR="004C518C" w:rsidRDefault="004C518C" w:rsidP="004C518C">
            <w:pPr>
              <w:spacing w:line="205" w:lineRule="exact"/>
              <w:rPr>
                <w:rFonts w:ascii="仿宋" w:eastAsia="仿宋" w:hAnsi="仿宋" w:cs="仿宋"/>
                <w:szCs w:val="21"/>
              </w:rPr>
            </w:pPr>
          </w:p>
        </w:tc>
        <w:tc>
          <w:tcPr>
            <w:tcW w:w="706" w:type="dxa"/>
          </w:tcPr>
          <w:p w:rsidR="004C518C" w:rsidRDefault="004C518C" w:rsidP="004C518C">
            <w:pPr>
              <w:spacing w:line="205" w:lineRule="exact"/>
              <w:rPr>
                <w:rFonts w:ascii="仿宋" w:eastAsia="仿宋" w:hAnsi="仿宋" w:cs="仿宋"/>
                <w:szCs w:val="21"/>
              </w:rPr>
            </w:pPr>
          </w:p>
        </w:tc>
        <w:tc>
          <w:tcPr>
            <w:tcW w:w="650" w:type="dxa"/>
          </w:tcPr>
          <w:p w:rsidR="004C518C" w:rsidRDefault="004C518C" w:rsidP="004C518C">
            <w:pPr>
              <w:spacing w:line="205" w:lineRule="exact"/>
              <w:rPr>
                <w:rFonts w:ascii="仿宋" w:eastAsia="仿宋" w:hAnsi="仿宋" w:cs="仿宋"/>
                <w:szCs w:val="21"/>
              </w:rPr>
            </w:pPr>
          </w:p>
        </w:tc>
        <w:tc>
          <w:tcPr>
            <w:tcW w:w="1651" w:type="dxa"/>
            <w:gridSpan w:val="2"/>
          </w:tcPr>
          <w:p w:rsidR="004C518C" w:rsidRDefault="004C518C" w:rsidP="004C518C">
            <w:pPr>
              <w:spacing w:line="205" w:lineRule="exact"/>
              <w:rPr>
                <w:rFonts w:ascii="仿宋" w:eastAsia="仿宋" w:hAnsi="仿宋" w:cs="仿宋"/>
                <w:szCs w:val="21"/>
              </w:rPr>
            </w:pPr>
          </w:p>
        </w:tc>
      </w:tr>
      <w:tr w:rsidR="004C518C">
        <w:trPr>
          <w:trHeight w:val="469"/>
        </w:trPr>
        <w:tc>
          <w:tcPr>
            <w:tcW w:w="553" w:type="dxa"/>
            <w:vMerge/>
            <w:tcBorders>
              <w:top w:val="nil"/>
            </w:tcBorders>
          </w:tcPr>
          <w:p w:rsidR="004C518C" w:rsidRDefault="004C518C" w:rsidP="004C518C">
            <w:pPr>
              <w:rPr>
                <w:rFonts w:ascii="仿宋" w:eastAsia="仿宋" w:hAnsi="仿宋" w:cs="仿宋"/>
                <w:szCs w:val="21"/>
              </w:rPr>
            </w:pPr>
          </w:p>
        </w:tc>
        <w:tc>
          <w:tcPr>
            <w:tcW w:w="695" w:type="dxa"/>
            <w:vMerge/>
            <w:tcBorders>
              <w:top w:val="nil"/>
            </w:tcBorders>
          </w:tcPr>
          <w:p w:rsidR="004C518C" w:rsidRDefault="004C518C" w:rsidP="004C518C">
            <w:pPr>
              <w:rPr>
                <w:rFonts w:ascii="仿宋" w:eastAsia="仿宋" w:hAnsi="仿宋" w:cs="仿宋"/>
                <w:szCs w:val="21"/>
              </w:rPr>
            </w:pPr>
          </w:p>
        </w:tc>
        <w:tc>
          <w:tcPr>
            <w:tcW w:w="658" w:type="dxa"/>
            <w:vMerge/>
            <w:tcBorders>
              <w:top w:val="nil"/>
            </w:tcBorders>
          </w:tcPr>
          <w:p w:rsidR="004C518C" w:rsidRDefault="004C518C" w:rsidP="004C518C">
            <w:pPr>
              <w:rPr>
                <w:rFonts w:ascii="仿宋" w:eastAsia="仿宋" w:hAnsi="仿宋" w:cs="仿宋"/>
                <w:szCs w:val="21"/>
              </w:rPr>
            </w:pPr>
          </w:p>
        </w:tc>
        <w:tc>
          <w:tcPr>
            <w:tcW w:w="1379" w:type="dxa"/>
          </w:tcPr>
          <w:p w:rsidR="004C518C" w:rsidRDefault="004C518C" w:rsidP="004C518C">
            <w:pPr>
              <w:rPr>
                <w:rFonts w:ascii="仿宋" w:eastAsia="仿宋" w:hAnsi="仿宋" w:cs="仿宋"/>
                <w:szCs w:val="21"/>
              </w:rPr>
            </w:pPr>
          </w:p>
        </w:tc>
        <w:tc>
          <w:tcPr>
            <w:tcW w:w="1102" w:type="dxa"/>
          </w:tcPr>
          <w:p w:rsidR="004C518C" w:rsidRDefault="004C518C" w:rsidP="004C518C">
            <w:pPr>
              <w:rPr>
                <w:rFonts w:ascii="仿宋" w:eastAsia="仿宋" w:hAnsi="仿宋" w:cs="仿宋"/>
                <w:szCs w:val="21"/>
              </w:rPr>
            </w:pPr>
          </w:p>
        </w:tc>
        <w:tc>
          <w:tcPr>
            <w:tcW w:w="738" w:type="dxa"/>
          </w:tcPr>
          <w:p w:rsidR="004C518C" w:rsidRDefault="004C518C" w:rsidP="004C518C">
            <w:pPr>
              <w:rPr>
                <w:rFonts w:ascii="仿宋" w:eastAsia="仿宋" w:hAnsi="仿宋" w:cs="仿宋"/>
                <w:szCs w:val="21"/>
              </w:rPr>
            </w:pPr>
          </w:p>
        </w:tc>
        <w:tc>
          <w:tcPr>
            <w:tcW w:w="706" w:type="dxa"/>
          </w:tcPr>
          <w:p w:rsidR="004C518C" w:rsidRDefault="004C518C" w:rsidP="004C518C">
            <w:pPr>
              <w:rPr>
                <w:rFonts w:ascii="仿宋" w:eastAsia="仿宋" w:hAnsi="仿宋" w:cs="仿宋"/>
                <w:szCs w:val="21"/>
              </w:rPr>
            </w:pPr>
          </w:p>
        </w:tc>
        <w:tc>
          <w:tcPr>
            <w:tcW w:w="650" w:type="dxa"/>
          </w:tcPr>
          <w:p w:rsidR="004C518C" w:rsidRDefault="004C518C" w:rsidP="004C518C">
            <w:pPr>
              <w:rPr>
                <w:rFonts w:ascii="仿宋" w:eastAsia="仿宋" w:hAnsi="仿宋" w:cs="仿宋"/>
                <w:szCs w:val="21"/>
              </w:rPr>
            </w:pPr>
          </w:p>
        </w:tc>
        <w:tc>
          <w:tcPr>
            <w:tcW w:w="1651" w:type="dxa"/>
            <w:gridSpan w:val="2"/>
          </w:tcPr>
          <w:p w:rsidR="004C518C" w:rsidRDefault="004C518C" w:rsidP="004C518C">
            <w:pPr>
              <w:rPr>
                <w:rFonts w:ascii="仿宋" w:eastAsia="仿宋" w:hAnsi="仿宋" w:cs="仿宋"/>
                <w:szCs w:val="21"/>
              </w:rPr>
            </w:pPr>
          </w:p>
        </w:tc>
      </w:tr>
      <w:tr w:rsidR="004C518C">
        <w:trPr>
          <w:trHeight w:val="350"/>
        </w:trPr>
        <w:tc>
          <w:tcPr>
            <w:tcW w:w="3285" w:type="dxa"/>
            <w:gridSpan w:val="4"/>
          </w:tcPr>
          <w:p w:rsidR="004C518C" w:rsidRDefault="004C518C" w:rsidP="004C518C">
            <w:pPr>
              <w:spacing w:before="71" w:line="229" w:lineRule="auto"/>
              <w:jc w:val="center"/>
              <w:rPr>
                <w:rFonts w:ascii="仿宋" w:eastAsia="仿宋" w:hAnsi="仿宋" w:cs="仿宋"/>
                <w:szCs w:val="21"/>
              </w:rPr>
            </w:pPr>
            <w:r>
              <w:rPr>
                <w:rFonts w:ascii="仿宋" w:eastAsia="仿宋" w:hAnsi="仿宋" w:cs="仿宋" w:hint="eastAsia"/>
                <w:spacing w:val="-1"/>
                <w:szCs w:val="21"/>
              </w:rPr>
              <w:t>总</w:t>
            </w:r>
            <w:r>
              <w:rPr>
                <w:rFonts w:ascii="仿宋" w:eastAsia="仿宋" w:hAnsi="仿宋" w:cs="仿宋" w:hint="eastAsia"/>
                <w:szCs w:val="21"/>
              </w:rPr>
              <w:t>分</w:t>
            </w:r>
          </w:p>
        </w:tc>
        <w:tc>
          <w:tcPr>
            <w:tcW w:w="1102" w:type="dxa"/>
          </w:tcPr>
          <w:p w:rsidR="004C518C" w:rsidRDefault="004C518C" w:rsidP="004C518C">
            <w:pPr>
              <w:spacing w:before="104" w:line="196" w:lineRule="auto"/>
              <w:jc w:val="center"/>
              <w:rPr>
                <w:rFonts w:ascii="仿宋" w:eastAsia="仿宋" w:hAnsi="仿宋" w:cs="仿宋"/>
                <w:szCs w:val="21"/>
              </w:rPr>
            </w:pPr>
            <w:r>
              <w:rPr>
                <w:rFonts w:ascii="仿宋" w:eastAsia="仿宋" w:hAnsi="仿宋" w:cs="仿宋" w:hint="eastAsia"/>
                <w:spacing w:val="-2"/>
                <w:szCs w:val="21"/>
              </w:rPr>
              <w:t>100</w:t>
            </w:r>
          </w:p>
        </w:tc>
        <w:tc>
          <w:tcPr>
            <w:tcW w:w="1444" w:type="dxa"/>
            <w:gridSpan w:val="2"/>
          </w:tcPr>
          <w:p w:rsidR="004C518C" w:rsidRDefault="004C518C" w:rsidP="004C518C">
            <w:pPr>
              <w:rPr>
                <w:rFonts w:ascii="仿宋" w:eastAsia="仿宋" w:hAnsi="仿宋" w:cs="仿宋"/>
                <w:szCs w:val="21"/>
              </w:rPr>
            </w:pPr>
          </w:p>
        </w:tc>
        <w:tc>
          <w:tcPr>
            <w:tcW w:w="650" w:type="dxa"/>
          </w:tcPr>
          <w:p w:rsidR="004C518C" w:rsidRDefault="004C518C" w:rsidP="004C518C">
            <w:pP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8</w:t>
            </w:r>
          </w:p>
        </w:tc>
        <w:tc>
          <w:tcPr>
            <w:tcW w:w="1651" w:type="dxa"/>
            <w:gridSpan w:val="2"/>
          </w:tcPr>
          <w:p w:rsidR="004C518C" w:rsidRDefault="004C518C" w:rsidP="004C518C">
            <w:pPr>
              <w:rPr>
                <w:rFonts w:ascii="仿宋" w:eastAsia="仿宋" w:hAnsi="仿宋" w:cs="仿宋"/>
                <w:szCs w:val="21"/>
              </w:rPr>
            </w:pPr>
          </w:p>
        </w:tc>
      </w:tr>
    </w:tbl>
    <w:p w:rsidR="00281D6F" w:rsidRDefault="00281D6F">
      <w:pPr>
        <w:pStyle w:val="a5"/>
        <w:widowControl/>
        <w:shd w:val="clear" w:color="auto" w:fill="FFFFFF"/>
        <w:spacing w:beforeAutospacing="0" w:afterAutospacing="0" w:line="480" w:lineRule="atLeast"/>
        <w:jc w:val="both"/>
        <w:rPr>
          <w:rFonts w:ascii="仿宋_GB2312" w:eastAsia="仿宋_GB2312" w:cs="仿宋_GB2312"/>
          <w:color w:val="000000"/>
          <w:shd w:val="clear" w:color="auto" w:fill="FFFFFF"/>
        </w:rPr>
      </w:pPr>
    </w:p>
    <w:p w:rsidR="00281D6F" w:rsidRDefault="00A36BD1">
      <w:pPr>
        <w:pStyle w:val="a5"/>
        <w:widowControl/>
        <w:shd w:val="clear" w:color="auto" w:fill="FFFFFF"/>
        <w:spacing w:beforeAutospacing="0" w:afterAutospacing="0" w:line="480" w:lineRule="atLeast"/>
        <w:jc w:val="both"/>
        <w:rPr>
          <w:rFonts w:ascii="仿宋_GB2312" w:eastAsia="仿宋_GB2312" w:cs="仿宋_GB2312"/>
          <w:color w:val="000000"/>
        </w:rPr>
      </w:pPr>
      <w:r>
        <w:rPr>
          <w:rFonts w:ascii="仿宋_GB2312" w:eastAsia="仿宋_GB2312" w:cs="仿宋_GB2312"/>
          <w:color w:val="000000"/>
          <w:shd w:val="clear" w:color="auto" w:fill="FFFFFF"/>
        </w:rPr>
        <w:t>说明：1.分值设定100分，其中预算执行率10分、产出指标50分、效益指标30分、满意度指标10分。除预算执行率外的指标应根据权重自行合理设定分值。</w:t>
      </w:r>
    </w:p>
    <w:p w:rsidR="00281D6F" w:rsidRDefault="00A36BD1">
      <w:pPr>
        <w:pStyle w:val="a5"/>
        <w:widowControl/>
        <w:shd w:val="clear" w:color="auto" w:fill="FFFFFF"/>
        <w:spacing w:beforeAutospacing="0" w:afterAutospacing="0" w:line="480" w:lineRule="atLeast"/>
        <w:jc w:val="both"/>
        <w:rPr>
          <w:rFonts w:ascii="仿宋_GB2312" w:eastAsia="仿宋_GB2312" w:cs="仿宋_GB2312"/>
          <w:color w:val="000000"/>
          <w:shd w:val="clear" w:color="auto" w:fill="FFFFFF"/>
        </w:rPr>
      </w:pPr>
      <w:r>
        <w:rPr>
          <w:rFonts w:ascii="仿宋_GB2312" w:eastAsia="仿宋_GB2312" w:cs="仿宋_GB2312"/>
          <w:color w:val="000000"/>
          <w:shd w:val="clear" w:color="auto" w:fill="FFFFFF"/>
        </w:rPr>
        <w:t>   </w:t>
      </w:r>
      <w:r>
        <w:rPr>
          <w:rFonts w:ascii="仿宋_GB2312" w:eastAsia="仿宋_GB2312" w:cs="仿宋_GB2312" w:hint="eastAsia"/>
          <w:color w:val="000000"/>
          <w:shd w:val="clear" w:color="auto" w:fill="FFFFFF"/>
        </w:rPr>
        <w:t xml:space="preserve">    </w:t>
      </w:r>
      <w:r>
        <w:rPr>
          <w:rFonts w:ascii="仿宋_GB2312" w:eastAsia="仿宋_GB2312" w:cs="仿宋_GB2312"/>
          <w:color w:val="000000"/>
          <w:shd w:val="clear" w:color="auto" w:fill="FFFFFF"/>
        </w:rPr>
        <w:t>2.综合评价等级分为优秀（</w:t>
      </w:r>
      <w:r>
        <w:rPr>
          <w:rFonts w:ascii="仿宋_GB2312" w:eastAsia="仿宋_GB2312" w:cs="仿宋_GB2312" w:hint="eastAsia"/>
          <w:color w:val="000000"/>
          <w:shd w:val="clear" w:color="auto" w:fill="FFFFFF"/>
        </w:rPr>
        <w:t>大于</w:t>
      </w:r>
      <w:r>
        <w:rPr>
          <w:rFonts w:ascii="仿宋_GB2312" w:eastAsia="仿宋_GB2312" w:cs="仿宋_GB2312"/>
          <w:color w:val="000000"/>
          <w:shd w:val="clear" w:color="auto" w:fill="FFFFFF"/>
        </w:rPr>
        <w:t>90</w:t>
      </w:r>
      <w:r>
        <w:rPr>
          <w:rFonts w:ascii="仿宋_GB2312" w:eastAsia="仿宋_GB2312" w:cs="仿宋_GB2312" w:hint="eastAsia"/>
          <w:color w:val="000000"/>
          <w:shd w:val="clear" w:color="auto" w:fill="FFFFFF"/>
        </w:rPr>
        <w:t>分</w:t>
      </w:r>
      <w:r>
        <w:rPr>
          <w:rFonts w:ascii="仿宋_GB2312" w:eastAsia="仿宋_GB2312" w:cs="仿宋_GB2312"/>
          <w:color w:val="000000"/>
          <w:shd w:val="clear" w:color="auto" w:fill="FFFFFF"/>
        </w:rPr>
        <w:t>）、良好（</w:t>
      </w:r>
      <w:r>
        <w:rPr>
          <w:rFonts w:ascii="仿宋_GB2312" w:eastAsia="仿宋_GB2312" w:cs="仿宋_GB2312" w:hint="eastAsia"/>
          <w:color w:val="000000"/>
          <w:shd w:val="clear" w:color="auto" w:fill="FFFFFF"/>
        </w:rPr>
        <w:t>80-90分</w:t>
      </w:r>
      <w:r>
        <w:rPr>
          <w:rFonts w:ascii="仿宋_GB2312" w:eastAsia="仿宋_GB2312" w:cs="仿宋_GB2312"/>
          <w:color w:val="000000"/>
          <w:shd w:val="clear" w:color="auto" w:fill="FFFFFF"/>
        </w:rPr>
        <w:t>）、较差（</w:t>
      </w:r>
      <w:r>
        <w:rPr>
          <w:rFonts w:ascii="仿宋_GB2312" w:eastAsia="仿宋_GB2312" w:cs="仿宋_GB2312" w:hint="eastAsia"/>
          <w:color w:val="000000"/>
          <w:shd w:val="clear" w:color="auto" w:fill="FFFFFF"/>
        </w:rPr>
        <w:t>60-80分</w:t>
      </w:r>
      <w:r>
        <w:rPr>
          <w:rFonts w:ascii="仿宋_GB2312" w:eastAsia="仿宋_GB2312" w:cs="仿宋_GB2312"/>
          <w:color w:val="000000"/>
          <w:shd w:val="clear" w:color="auto" w:fill="FFFFFF"/>
        </w:rPr>
        <w:t>）、 差（</w:t>
      </w:r>
      <w:r>
        <w:rPr>
          <w:rFonts w:ascii="仿宋_GB2312" w:eastAsia="仿宋_GB2312" w:cs="仿宋_GB2312" w:hint="eastAsia"/>
          <w:color w:val="000000"/>
          <w:shd w:val="clear" w:color="auto" w:fill="FFFFFF"/>
        </w:rPr>
        <w:t>小于60分</w:t>
      </w:r>
      <w:r>
        <w:rPr>
          <w:rFonts w:ascii="仿宋_GB2312" w:eastAsia="仿宋_GB2312" w:cs="仿宋_GB2312"/>
          <w:color w:val="000000"/>
          <w:shd w:val="clear" w:color="auto" w:fill="FFFFFF"/>
        </w:rPr>
        <w:t>）</w:t>
      </w:r>
      <w:r>
        <w:rPr>
          <w:rFonts w:ascii="Calibri" w:eastAsia="仿宋_GB2312" w:hAnsi="Calibri" w:cs="Calibri"/>
          <w:color w:val="000000"/>
          <w:shd w:val="clear" w:color="auto" w:fill="FFFFFF"/>
        </w:rPr>
        <w:t>。</w:t>
      </w:r>
      <w:r>
        <w:rPr>
          <w:rFonts w:ascii="仿宋_GB2312" w:eastAsia="仿宋_GB2312" w:cs="仿宋_GB2312"/>
          <w:color w:val="000000"/>
          <w:shd w:val="clear" w:color="auto" w:fill="FFFFFF"/>
        </w:rPr>
        <w:t> </w:t>
      </w:r>
    </w:p>
    <w:p w:rsidR="00281D6F" w:rsidRDefault="00A36BD1">
      <w:pPr>
        <w:pStyle w:val="a5"/>
        <w:widowControl/>
        <w:shd w:val="clear" w:color="auto" w:fill="FFFFFF"/>
        <w:spacing w:beforeAutospacing="0" w:afterAutospacing="0" w:line="480" w:lineRule="atLeast"/>
        <w:ind w:firstLineChars="200" w:firstLine="480"/>
        <w:jc w:val="both"/>
        <w:rPr>
          <w:rFonts w:ascii="仿宋_GB2312" w:eastAsia="仿宋_GB2312" w:cs="仿宋_GB2312"/>
          <w:color w:val="000000"/>
        </w:rPr>
      </w:pPr>
      <w:r>
        <w:rPr>
          <w:rFonts w:ascii="仿宋_GB2312" w:eastAsia="仿宋_GB2312" w:cs="仿宋_GB2312"/>
          <w:color w:val="000000"/>
          <w:shd w:val="clear" w:color="auto" w:fill="FFFFFF"/>
        </w:rPr>
        <w:t>  </w:t>
      </w:r>
      <w:r>
        <w:rPr>
          <w:rFonts w:ascii="仿宋_GB2312" w:eastAsia="仿宋_GB2312" w:cs="仿宋_GB2312"/>
          <w:color w:val="000000"/>
          <w:shd w:val="clear" w:color="auto" w:fill="FFFFFF"/>
        </w:rPr>
        <w:t>3.三级绩效指标按需自行增减行。个别不涉及的二级指标可删除不要。</w:t>
      </w:r>
    </w:p>
    <w:p w:rsidR="00281D6F" w:rsidRDefault="00281D6F">
      <w:pPr>
        <w:spacing w:line="600" w:lineRule="exact"/>
        <w:rPr>
          <w:rFonts w:ascii="仿宋" w:eastAsia="仿宋" w:hAnsi="仿宋"/>
          <w:sz w:val="32"/>
          <w:szCs w:val="32"/>
        </w:rPr>
      </w:pPr>
    </w:p>
    <w:p w:rsidR="00281D6F" w:rsidRDefault="00281D6F">
      <w:pPr>
        <w:spacing w:line="600" w:lineRule="exact"/>
        <w:rPr>
          <w:rFonts w:ascii="仿宋" w:eastAsia="仿宋" w:hAnsi="仿宋"/>
          <w:sz w:val="32"/>
          <w:szCs w:val="32"/>
        </w:rPr>
      </w:pPr>
    </w:p>
    <w:p w:rsidR="00281D6F" w:rsidRDefault="00281D6F">
      <w:pPr>
        <w:spacing w:line="600" w:lineRule="exact"/>
        <w:rPr>
          <w:rFonts w:ascii="仿宋" w:eastAsia="仿宋" w:hAnsi="仿宋"/>
          <w:sz w:val="32"/>
          <w:szCs w:val="32"/>
        </w:rPr>
      </w:pPr>
    </w:p>
    <w:p w:rsidR="00281D6F" w:rsidRDefault="00281D6F">
      <w:pPr>
        <w:spacing w:line="600" w:lineRule="exact"/>
        <w:rPr>
          <w:rFonts w:ascii="仿宋" w:eastAsia="仿宋" w:hAnsi="仿宋"/>
          <w:sz w:val="32"/>
          <w:szCs w:val="32"/>
        </w:rPr>
      </w:pPr>
    </w:p>
    <w:p w:rsidR="00281D6F" w:rsidRDefault="00281D6F">
      <w:pPr>
        <w:spacing w:line="600" w:lineRule="exact"/>
        <w:rPr>
          <w:rFonts w:ascii="仿宋" w:eastAsia="仿宋" w:hAnsi="仿宋"/>
          <w:sz w:val="32"/>
          <w:szCs w:val="32"/>
        </w:rPr>
      </w:pPr>
    </w:p>
    <w:p w:rsidR="00281D6F" w:rsidRDefault="00281D6F">
      <w:pPr>
        <w:spacing w:line="600" w:lineRule="exact"/>
        <w:rPr>
          <w:rFonts w:ascii="仿宋" w:eastAsia="仿宋" w:hAnsi="仿宋"/>
          <w:sz w:val="32"/>
          <w:szCs w:val="32"/>
        </w:rPr>
      </w:pPr>
      <w:bookmarkStart w:id="4" w:name="_GoBack"/>
      <w:bookmarkEnd w:id="4"/>
    </w:p>
    <w:sectPr w:rsidR="00281D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576" w:rsidRDefault="00F32576">
      <w:r>
        <w:separator/>
      </w:r>
    </w:p>
  </w:endnote>
  <w:endnote w:type="continuationSeparator" w:id="0">
    <w:p w:rsidR="00F32576" w:rsidRDefault="00F3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00" w:usb3="00000000" w:csb0="00040000" w:csb1="00000000"/>
  </w:font>
  <w:font w:name="方正小标宋_GBK">
    <w:altName w:val="微软雅黑"/>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30" w:rsidRDefault="00F65C3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5C30" w:rsidRDefault="00F65C30">
                          <w:pPr>
                            <w:pStyle w:val="a3"/>
                          </w:pPr>
                          <w:r>
                            <w:fldChar w:fldCharType="begin"/>
                          </w:r>
                          <w:r>
                            <w:instrText xml:space="preserve"> PAGE  \* MERGEFORMAT </w:instrText>
                          </w:r>
                          <w:r>
                            <w:fldChar w:fldCharType="separate"/>
                          </w:r>
                          <w:r w:rsidR="004C518C">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65C30" w:rsidRDefault="00F65C30">
                    <w:pPr>
                      <w:pStyle w:val="a3"/>
                    </w:pPr>
                    <w:r>
                      <w:fldChar w:fldCharType="begin"/>
                    </w:r>
                    <w:r>
                      <w:instrText xml:space="preserve"> PAGE  \* MERGEFORMAT </w:instrText>
                    </w:r>
                    <w:r>
                      <w:fldChar w:fldCharType="separate"/>
                    </w:r>
                    <w:r w:rsidR="004C518C">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576" w:rsidRDefault="00F32576">
      <w:r>
        <w:separator/>
      </w:r>
    </w:p>
  </w:footnote>
  <w:footnote w:type="continuationSeparator" w:id="0">
    <w:p w:rsidR="00F32576" w:rsidRDefault="00F3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9D4A05"/>
    <w:multiLevelType w:val="singleLevel"/>
    <w:tmpl w:val="D99D4A05"/>
    <w:lvl w:ilvl="0">
      <w:start w:val="1"/>
      <w:numFmt w:val="chineseCounting"/>
      <w:suff w:val="nothing"/>
      <w:lvlText w:val="（%1）"/>
      <w:lvlJc w:val="left"/>
      <w:rPr>
        <w:rFonts w:ascii="楷体" w:eastAsia="楷体" w:hAnsi="楷体" w:cs="楷体" w:hint="eastAsia"/>
        <w:b/>
        <w:bCs/>
        <w:sz w:val="32"/>
        <w:szCs w:val="32"/>
      </w:rPr>
    </w:lvl>
  </w:abstractNum>
  <w:abstractNum w:abstractNumId="1" w15:restartNumberingAfterBreak="0">
    <w:nsid w:val="1FC15B6E"/>
    <w:multiLevelType w:val="multilevel"/>
    <w:tmpl w:val="1FC15B6E"/>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7150356"/>
    <w:multiLevelType w:val="multilevel"/>
    <w:tmpl w:val="57150356"/>
    <w:lvl w:ilvl="0">
      <w:start w:val="1"/>
      <w:numFmt w:val="japaneseCounting"/>
      <w:lvlText w:val="%1、"/>
      <w:lvlJc w:val="left"/>
      <w:pPr>
        <w:ind w:left="432" w:hanging="432"/>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DD6DCE7"/>
    <w:multiLevelType w:val="singleLevel"/>
    <w:tmpl w:val="6DD6DCE7"/>
    <w:lvl w:ilvl="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281D6F"/>
    <w:rsid w:val="00084779"/>
    <w:rsid w:val="000F7D15"/>
    <w:rsid w:val="001E45A6"/>
    <w:rsid w:val="00281D6F"/>
    <w:rsid w:val="002C2162"/>
    <w:rsid w:val="00325E91"/>
    <w:rsid w:val="004C518C"/>
    <w:rsid w:val="005C6BE0"/>
    <w:rsid w:val="00663749"/>
    <w:rsid w:val="006D095A"/>
    <w:rsid w:val="006F07EA"/>
    <w:rsid w:val="00A36BD1"/>
    <w:rsid w:val="00AB19C0"/>
    <w:rsid w:val="00AC2AEB"/>
    <w:rsid w:val="00B564DA"/>
    <w:rsid w:val="00BF1F7E"/>
    <w:rsid w:val="00C2598E"/>
    <w:rsid w:val="00C81F8F"/>
    <w:rsid w:val="00E761E3"/>
    <w:rsid w:val="00F32576"/>
    <w:rsid w:val="00F65C30"/>
    <w:rsid w:val="07740BAF"/>
    <w:rsid w:val="07FE3A27"/>
    <w:rsid w:val="08CE1392"/>
    <w:rsid w:val="0A30013D"/>
    <w:rsid w:val="0B0577DC"/>
    <w:rsid w:val="0BEB340A"/>
    <w:rsid w:val="0E544E57"/>
    <w:rsid w:val="10EF574B"/>
    <w:rsid w:val="12AA1814"/>
    <w:rsid w:val="16C8035E"/>
    <w:rsid w:val="16DC3E4F"/>
    <w:rsid w:val="16EE1BB5"/>
    <w:rsid w:val="17EB6307"/>
    <w:rsid w:val="1D3F35B6"/>
    <w:rsid w:val="23B02B18"/>
    <w:rsid w:val="23C969CE"/>
    <w:rsid w:val="25F82554"/>
    <w:rsid w:val="268070C2"/>
    <w:rsid w:val="281025A5"/>
    <w:rsid w:val="285E30F8"/>
    <w:rsid w:val="2A6F4508"/>
    <w:rsid w:val="2DD445FD"/>
    <w:rsid w:val="2EDD3879"/>
    <w:rsid w:val="3041038A"/>
    <w:rsid w:val="39B0341A"/>
    <w:rsid w:val="3CE27966"/>
    <w:rsid w:val="3E5C593D"/>
    <w:rsid w:val="40BB7ACD"/>
    <w:rsid w:val="41A03D74"/>
    <w:rsid w:val="423D5A66"/>
    <w:rsid w:val="47564A3F"/>
    <w:rsid w:val="48410841"/>
    <w:rsid w:val="4AEC7B3E"/>
    <w:rsid w:val="50E13F2A"/>
    <w:rsid w:val="518912A0"/>
    <w:rsid w:val="51EA20C4"/>
    <w:rsid w:val="53C2277C"/>
    <w:rsid w:val="53D55AFF"/>
    <w:rsid w:val="56EC4DD7"/>
    <w:rsid w:val="571E76EE"/>
    <w:rsid w:val="587F41BA"/>
    <w:rsid w:val="5A2A7623"/>
    <w:rsid w:val="5CF74D74"/>
    <w:rsid w:val="5DB4040F"/>
    <w:rsid w:val="608B60E3"/>
    <w:rsid w:val="62332162"/>
    <w:rsid w:val="62BD432E"/>
    <w:rsid w:val="62BD7466"/>
    <w:rsid w:val="632A3916"/>
    <w:rsid w:val="63473BF7"/>
    <w:rsid w:val="635655AC"/>
    <w:rsid w:val="66833198"/>
    <w:rsid w:val="6ABB2000"/>
    <w:rsid w:val="6D62736B"/>
    <w:rsid w:val="6D9565B3"/>
    <w:rsid w:val="6DA560EA"/>
    <w:rsid w:val="721042A2"/>
    <w:rsid w:val="725400DF"/>
    <w:rsid w:val="73E746C1"/>
    <w:rsid w:val="76203748"/>
    <w:rsid w:val="77C704C0"/>
    <w:rsid w:val="78850FF2"/>
    <w:rsid w:val="7A2125C0"/>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171BF0"/>
  <w15:docId w15:val="{BD1A4256-318F-4686-A27C-C7FEAF93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kern w:val="0"/>
      <w:sz w:val="24"/>
    </w:rPr>
  </w:style>
  <w:style w:type="character" w:styleId="a6">
    <w:name w:val="Hyperlink"/>
    <w:basedOn w:val="a0"/>
    <w:uiPriority w:val="99"/>
    <w:unhideWhenUsed/>
    <w:qFormat/>
    <w:rPr>
      <w:color w:val="0563C1" w:themeColor="hyperlink"/>
      <w:u w:val="single"/>
    </w:rPr>
  </w:style>
  <w:style w:type="paragraph" w:styleId="a7">
    <w:name w:val="List Paragraph"/>
    <w:basedOn w:val="a"/>
    <w:autoRedefine/>
    <w:uiPriority w:val="99"/>
    <w:qFormat/>
    <w:pPr>
      <w:ind w:firstLineChars="200" w:firstLine="420"/>
    </w:pPr>
    <w:rPr>
      <w:rFonts w:ascii="Calibri" w:hAnsi="Calibri"/>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p">
    <w:name w:val="p"/>
    <w:basedOn w:val="a"/>
    <w:qFormat/>
    <w:rsid w:val="00F65C30"/>
    <w:pPr>
      <w:widowControl/>
      <w:spacing w:before="100" w:beforeAutospacing="1" w:after="100" w:afterAutospacing="1"/>
      <w:jc w:val="left"/>
    </w:pPr>
    <w:rPr>
      <w:rFonts w:ascii="宋体" w:hAnsi="宋体" w:cs="宋体"/>
      <w:kern w:val="0"/>
      <w:sz w:val="24"/>
    </w:rPr>
  </w:style>
  <w:style w:type="paragraph" w:styleId="a8">
    <w:name w:val="Date"/>
    <w:basedOn w:val="a"/>
    <w:next w:val="a"/>
    <w:link w:val="a9"/>
    <w:rsid w:val="005C6BE0"/>
    <w:pPr>
      <w:ind w:leftChars="2500" w:left="100"/>
    </w:pPr>
  </w:style>
  <w:style w:type="character" w:customStyle="1" w:styleId="a9">
    <w:name w:val="日期 字符"/>
    <w:basedOn w:val="a0"/>
    <w:link w:val="a8"/>
    <w:rsid w:val="005C6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7704">
      <w:bodyDiv w:val="1"/>
      <w:marLeft w:val="0"/>
      <w:marRight w:val="0"/>
      <w:marTop w:val="0"/>
      <w:marBottom w:val="0"/>
      <w:divBdr>
        <w:top w:val="none" w:sz="0" w:space="0" w:color="auto"/>
        <w:left w:val="none" w:sz="0" w:space="0" w:color="auto"/>
        <w:bottom w:val="none" w:sz="0" w:space="0" w:color="auto"/>
        <w:right w:val="none" w:sz="0" w:space="0" w:color="auto"/>
      </w:divBdr>
    </w:div>
    <w:div w:id="255093526">
      <w:bodyDiv w:val="1"/>
      <w:marLeft w:val="0"/>
      <w:marRight w:val="0"/>
      <w:marTop w:val="0"/>
      <w:marBottom w:val="0"/>
      <w:divBdr>
        <w:top w:val="none" w:sz="0" w:space="0" w:color="auto"/>
        <w:left w:val="none" w:sz="0" w:space="0" w:color="auto"/>
        <w:bottom w:val="none" w:sz="0" w:space="0" w:color="auto"/>
        <w:right w:val="none" w:sz="0" w:space="0" w:color="auto"/>
      </w:divBdr>
    </w:div>
    <w:div w:id="326053064">
      <w:bodyDiv w:val="1"/>
      <w:marLeft w:val="0"/>
      <w:marRight w:val="0"/>
      <w:marTop w:val="0"/>
      <w:marBottom w:val="0"/>
      <w:divBdr>
        <w:top w:val="none" w:sz="0" w:space="0" w:color="auto"/>
        <w:left w:val="none" w:sz="0" w:space="0" w:color="auto"/>
        <w:bottom w:val="none" w:sz="0" w:space="0" w:color="auto"/>
        <w:right w:val="none" w:sz="0" w:space="0" w:color="auto"/>
      </w:divBdr>
    </w:div>
    <w:div w:id="383337814">
      <w:bodyDiv w:val="1"/>
      <w:marLeft w:val="0"/>
      <w:marRight w:val="0"/>
      <w:marTop w:val="0"/>
      <w:marBottom w:val="0"/>
      <w:divBdr>
        <w:top w:val="none" w:sz="0" w:space="0" w:color="auto"/>
        <w:left w:val="none" w:sz="0" w:space="0" w:color="auto"/>
        <w:bottom w:val="none" w:sz="0" w:space="0" w:color="auto"/>
        <w:right w:val="none" w:sz="0" w:space="0" w:color="auto"/>
      </w:divBdr>
    </w:div>
    <w:div w:id="400449366">
      <w:bodyDiv w:val="1"/>
      <w:marLeft w:val="0"/>
      <w:marRight w:val="0"/>
      <w:marTop w:val="0"/>
      <w:marBottom w:val="0"/>
      <w:divBdr>
        <w:top w:val="none" w:sz="0" w:space="0" w:color="auto"/>
        <w:left w:val="none" w:sz="0" w:space="0" w:color="auto"/>
        <w:bottom w:val="none" w:sz="0" w:space="0" w:color="auto"/>
        <w:right w:val="none" w:sz="0" w:space="0" w:color="auto"/>
      </w:divBdr>
    </w:div>
    <w:div w:id="536045211">
      <w:bodyDiv w:val="1"/>
      <w:marLeft w:val="0"/>
      <w:marRight w:val="0"/>
      <w:marTop w:val="0"/>
      <w:marBottom w:val="0"/>
      <w:divBdr>
        <w:top w:val="none" w:sz="0" w:space="0" w:color="auto"/>
        <w:left w:val="none" w:sz="0" w:space="0" w:color="auto"/>
        <w:bottom w:val="none" w:sz="0" w:space="0" w:color="auto"/>
        <w:right w:val="none" w:sz="0" w:space="0" w:color="auto"/>
      </w:divBdr>
    </w:div>
    <w:div w:id="604000829">
      <w:bodyDiv w:val="1"/>
      <w:marLeft w:val="0"/>
      <w:marRight w:val="0"/>
      <w:marTop w:val="0"/>
      <w:marBottom w:val="0"/>
      <w:divBdr>
        <w:top w:val="none" w:sz="0" w:space="0" w:color="auto"/>
        <w:left w:val="none" w:sz="0" w:space="0" w:color="auto"/>
        <w:bottom w:val="none" w:sz="0" w:space="0" w:color="auto"/>
        <w:right w:val="none" w:sz="0" w:space="0" w:color="auto"/>
      </w:divBdr>
    </w:div>
    <w:div w:id="654727381">
      <w:bodyDiv w:val="1"/>
      <w:marLeft w:val="0"/>
      <w:marRight w:val="0"/>
      <w:marTop w:val="0"/>
      <w:marBottom w:val="0"/>
      <w:divBdr>
        <w:top w:val="none" w:sz="0" w:space="0" w:color="auto"/>
        <w:left w:val="none" w:sz="0" w:space="0" w:color="auto"/>
        <w:bottom w:val="none" w:sz="0" w:space="0" w:color="auto"/>
        <w:right w:val="none" w:sz="0" w:space="0" w:color="auto"/>
      </w:divBdr>
    </w:div>
    <w:div w:id="757019799">
      <w:bodyDiv w:val="1"/>
      <w:marLeft w:val="0"/>
      <w:marRight w:val="0"/>
      <w:marTop w:val="0"/>
      <w:marBottom w:val="0"/>
      <w:divBdr>
        <w:top w:val="none" w:sz="0" w:space="0" w:color="auto"/>
        <w:left w:val="none" w:sz="0" w:space="0" w:color="auto"/>
        <w:bottom w:val="none" w:sz="0" w:space="0" w:color="auto"/>
        <w:right w:val="none" w:sz="0" w:space="0" w:color="auto"/>
      </w:divBdr>
    </w:div>
    <w:div w:id="803155601">
      <w:bodyDiv w:val="1"/>
      <w:marLeft w:val="0"/>
      <w:marRight w:val="0"/>
      <w:marTop w:val="0"/>
      <w:marBottom w:val="0"/>
      <w:divBdr>
        <w:top w:val="none" w:sz="0" w:space="0" w:color="auto"/>
        <w:left w:val="none" w:sz="0" w:space="0" w:color="auto"/>
        <w:bottom w:val="none" w:sz="0" w:space="0" w:color="auto"/>
        <w:right w:val="none" w:sz="0" w:space="0" w:color="auto"/>
      </w:divBdr>
    </w:div>
    <w:div w:id="906109235">
      <w:bodyDiv w:val="1"/>
      <w:marLeft w:val="0"/>
      <w:marRight w:val="0"/>
      <w:marTop w:val="0"/>
      <w:marBottom w:val="0"/>
      <w:divBdr>
        <w:top w:val="none" w:sz="0" w:space="0" w:color="auto"/>
        <w:left w:val="none" w:sz="0" w:space="0" w:color="auto"/>
        <w:bottom w:val="none" w:sz="0" w:space="0" w:color="auto"/>
        <w:right w:val="none" w:sz="0" w:space="0" w:color="auto"/>
      </w:divBdr>
    </w:div>
    <w:div w:id="931089386">
      <w:bodyDiv w:val="1"/>
      <w:marLeft w:val="0"/>
      <w:marRight w:val="0"/>
      <w:marTop w:val="0"/>
      <w:marBottom w:val="0"/>
      <w:divBdr>
        <w:top w:val="none" w:sz="0" w:space="0" w:color="auto"/>
        <w:left w:val="none" w:sz="0" w:space="0" w:color="auto"/>
        <w:bottom w:val="none" w:sz="0" w:space="0" w:color="auto"/>
        <w:right w:val="none" w:sz="0" w:space="0" w:color="auto"/>
      </w:divBdr>
    </w:div>
    <w:div w:id="932277578">
      <w:bodyDiv w:val="1"/>
      <w:marLeft w:val="0"/>
      <w:marRight w:val="0"/>
      <w:marTop w:val="0"/>
      <w:marBottom w:val="0"/>
      <w:divBdr>
        <w:top w:val="none" w:sz="0" w:space="0" w:color="auto"/>
        <w:left w:val="none" w:sz="0" w:space="0" w:color="auto"/>
        <w:bottom w:val="none" w:sz="0" w:space="0" w:color="auto"/>
        <w:right w:val="none" w:sz="0" w:space="0" w:color="auto"/>
      </w:divBdr>
    </w:div>
    <w:div w:id="1025132454">
      <w:bodyDiv w:val="1"/>
      <w:marLeft w:val="0"/>
      <w:marRight w:val="0"/>
      <w:marTop w:val="0"/>
      <w:marBottom w:val="0"/>
      <w:divBdr>
        <w:top w:val="none" w:sz="0" w:space="0" w:color="auto"/>
        <w:left w:val="none" w:sz="0" w:space="0" w:color="auto"/>
        <w:bottom w:val="none" w:sz="0" w:space="0" w:color="auto"/>
        <w:right w:val="none" w:sz="0" w:space="0" w:color="auto"/>
      </w:divBdr>
    </w:div>
    <w:div w:id="1243181894">
      <w:bodyDiv w:val="1"/>
      <w:marLeft w:val="0"/>
      <w:marRight w:val="0"/>
      <w:marTop w:val="0"/>
      <w:marBottom w:val="0"/>
      <w:divBdr>
        <w:top w:val="none" w:sz="0" w:space="0" w:color="auto"/>
        <w:left w:val="none" w:sz="0" w:space="0" w:color="auto"/>
        <w:bottom w:val="none" w:sz="0" w:space="0" w:color="auto"/>
        <w:right w:val="none" w:sz="0" w:space="0" w:color="auto"/>
      </w:divBdr>
    </w:div>
    <w:div w:id="1301307453">
      <w:bodyDiv w:val="1"/>
      <w:marLeft w:val="0"/>
      <w:marRight w:val="0"/>
      <w:marTop w:val="0"/>
      <w:marBottom w:val="0"/>
      <w:divBdr>
        <w:top w:val="none" w:sz="0" w:space="0" w:color="auto"/>
        <w:left w:val="none" w:sz="0" w:space="0" w:color="auto"/>
        <w:bottom w:val="none" w:sz="0" w:space="0" w:color="auto"/>
        <w:right w:val="none" w:sz="0" w:space="0" w:color="auto"/>
      </w:divBdr>
    </w:div>
    <w:div w:id="1548296730">
      <w:bodyDiv w:val="1"/>
      <w:marLeft w:val="0"/>
      <w:marRight w:val="0"/>
      <w:marTop w:val="0"/>
      <w:marBottom w:val="0"/>
      <w:divBdr>
        <w:top w:val="none" w:sz="0" w:space="0" w:color="auto"/>
        <w:left w:val="none" w:sz="0" w:space="0" w:color="auto"/>
        <w:bottom w:val="none" w:sz="0" w:space="0" w:color="auto"/>
        <w:right w:val="none" w:sz="0" w:space="0" w:color="auto"/>
      </w:divBdr>
    </w:div>
    <w:div w:id="1597639202">
      <w:bodyDiv w:val="1"/>
      <w:marLeft w:val="0"/>
      <w:marRight w:val="0"/>
      <w:marTop w:val="0"/>
      <w:marBottom w:val="0"/>
      <w:divBdr>
        <w:top w:val="none" w:sz="0" w:space="0" w:color="auto"/>
        <w:left w:val="none" w:sz="0" w:space="0" w:color="auto"/>
        <w:bottom w:val="none" w:sz="0" w:space="0" w:color="auto"/>
        <w:right w:val="none" w:sz="0" w:space="0" w:color="auto"/>
      </w:divBdr>
    </w:div>
    <w:div w:id="1763379937">
      <w:bodyDiv w:val="1"/>
      <w:marLeft w:val="0"/>
      <w:marRight w:val="0"/>
      <w:marTop w:val="0"/>
      <w:marBottom w:val="0"/>
      <w:divBdr>
        <w:top w:val="none" w:sz="0" w:space="0" w:color="auto"/>
        <w:left w:val="none" w:sz="0" w:space="0" w:color="auto"/>
        <w:bottom w:val="none" w:sz="0" w:space="0" w:color="auto"/>
        <w:right w:val="none" w:sz="0" w:space="0" w:color="auto"/>
      </w:divBdr>
    </w:div>
    <w:div w:id="1822235846">
      <w:bodyDiv w:val="1"/>
      <w:marLeft w:val="0"/>
      <w:marRight w:val="0"/>
      <w:marTop w:val="0"/>
      <w:marBottom w:val="0"/>
      <w:divBdr>
        <w:top w:val="none" w:sz="0" w:space="0" w:color="auto"/>
        <w:left w:val="none" w:sz="0" w:space="0" w:color="auto"/>
        <w:bottom w:val="none" w:sz="0" w:space="0" w:color="auto"/>
        <w:right w:val="none" w:sz="0" w:space="0" w:color="auto"/>
      </w:divBdr>
    </w:div>
    <w:div w:id="1859155522">
      <w:bodyDiv w:val="1"/>
      <w:marLeft w:val="0"/>
      <w:marRight w:val="0"/>
      <w:marTop w:val="0"/>
      <w:marBottom w:val="0"/>
      <w:divBdr>
        <w:top w:val="none" w:sz="0" w:space="0" w:color="auto"/>
        <w:left w:val="none" w:sz="0" w:space="0" w:color="auto"/>
        <w:bottom w:val="none" w:sz="0" w:space="0" w:color="auto"/>
        <w:right w:val="none" w:sz="0" w:space="0" w:color="auto"/>
      </w:divBdr>
    </w:div>
    <w:div w:id="1912814472">
      <w:bodyDiv w:val="1"/>
      <w:marLeft w:val="0"/>
      <w:marRight w:val="0"/>
      <w:marTop w:val="0"/>
      <w:marBottom w:val="0"/>
      <w:divBdr>
        <w:top w:val="none" w:sz="0" w:space="0" w:color="auto"/>
        <w:left w:val="none" w:sz="0" w:space="0" w:color="auto"/>
        <w:bottom w:val="none" w:sz="0" w:space="0" w:color="auto"/>
        <w:right w:val="none" w:sz="0" w:space="0" w:color="auto"/>
      </w:divBdr>
    </w:div>
    <w:div w:id="1925263251">
      <w:bodyDiv w:val="1"/>
      <w:marLeft w:val="0"/>
      <w:marRight w:val="0"/>
      <w:marTop w:val="0"/>
      <w:marBottom w:val="0"/>
      <w:divBdr>
        <w:top w:val="none" w:sz="0" w:space="0" w:color="auto"/>
        <w:left w:val="none" w:sz="0" w:space="0" w:color="auto"/>
        <w:bottom w:val="none" w:sz="0" w:space="0" w:color="auto"/>
        <w:right w:val="none" w:sz="0" w:space="0" w:color="auto"/>
      </w:divBdr>
    </w:div>
    <w:div w:id="2026397065">
      <w:bodyDiv w:val="1"/>
      <w:marLeft w:val="0"/>
      <w:marRight w:val="0"/>
      <w:marTop w:val="0"/>
      <w:marBottom w:val="0"/>
      <w:divBdr>
        <w:top w:val="none" w:sz="0" w:space="0" w:color="auto"/>
        <w:left w:val="none" w:sz="0" w:space="0" w:color="auto"/>
        <w:bottom w:val="none" w:sz="0" w:space="0" w:color="auto"/>
        <w:right w:val="none" w:sz="0" w:space="0" w:color="auto"/>
      </w:divBdr>
    </w:div>
    <w:div w:id="2049797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2025-02-17T07:08:00Z</cp:lastPrinted>
  <dcterms:created xsi:type="dcterms:W3CDTF">2014-10-29T12:08:00Z</dcterms:created>
  <dcterms:modified xsi:type="dcterms:W3CDTF">2025-09-21T08:20:00Z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7DE30DF729DC44E5AD1F474FB1A88333</vt:lpwstr>
  </property>
  <property fmtid="{D5CDD505-2E9C-101B-9397-08002B2CF9AE}" pid="4" name="KSOTemplateDocerSaveRecord">
    <vt:lpwstr>eyJoZGlkIjoiOTQ1NzIzYWZhMjZjZDJkMmExNWQ2YjIzZjg4YWY0N2QiLCJ1c2VySWQiOiIxMDMyMTUzMjYwIn0=</vt:lpwstr>
  </property>
</Properties>
</file>