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FA595">
      <w:pPr>
        <w:pStyle w:val="5"/>
        <w:rPr>
          <w:rFonts w:hint="eastAsia" w:cs="Times New Roman"/>
          <w:color w:val="auto"/>
          <w:sz w:val="24"/>
          <w:szCs w:val="24"/>
          <w:lang w:val="en-US" w:eastAsia="zh-CN"/>
        </w:rPr>
      </w:pPr>
      <w:r>
        <w:rPr>
          <w:rFonts w:hint="eastAsia" w:cs="Times New Roman"/>
          <w:color w:val="auto"/>
          <w:sz w:val="24"/>
          <w:szCs w:val="24"/>
          <w:lang w:val="en-US" w:eastAsia="zh-CN"/>
        </w:rPr>
        <w:t>附件1</w:t>
      </w:r>
    </w:p>
    <w:p w14:paraId="23E09F8E">
      <w:pPr>
        <w:jc w:val="center"/>
        <w:rPr>
          <w:rFonts w:hint="eastAsia" w:cs="Times New Roman"/>
          <w:color w:val="auto"/>
          <w:sz w:val="24"/>
          <w:szCs w:val="24"/>
          <w:lang w:val="en-US" w:eastAsia="zh-CN"/>
        </w:rPr>
      </w:pPr>
      <w:r>
        <w:rPr>
          <w:rFonts w:hint="eastAsia" w:ascii="宋体" w:hAnsi="宋体"/>
          <w:b/>
          <w:bCs/>
          <w:sz w:val="28"/>
          <w:szCs w:val="24"/>
        </w:rPr>
        <w:t>绥宁县</w:t>
      </w:r>
      <w:r>
        <w:rPr>
          <w:rFonts w:hint="eastAsia" w:ascii="宋体" w:hAnsi="宋体"/>
          <w:b/>
          <w:bCs/>
          <w:sz w:val="28"/>
          <w:szCs w:val="24"/>
          <w:lang w:eastAsia="zh-CN"/>
        </w:rPr>
        <w:t>寨市苗族侗族乡铁杉林村消防基础设施改造工程</w:t>
      </w:r>
      <w:r>
        <w:rPr>
          <w:rFonts w:hint="eastAsia" w:ascii="宋体" w:hAnsi="宋体"/>
          <w:b/>
          <w:bCs/>
          <w:sz w:val="28"/>
          <w:szCs w:val="24"/>
        </w:rPr>
        <w:t>项目踏勘现场</w:t>
      </w:r>
      <w:r>
        <w:rPr>
          <w:rFonts w:hint="eastAsia" w:ascii="宋体" w:hAnsi="宋体"/>
          <w:b/>
          <w:bCs/>
          <w:sz w:val="28"/>
          <w:szCs w:val="24"/>
          <w:lang w:val="en-US" w:eastAsia="zh-CN"/>
        </w:rPr>
        <w:t>确认表</w:t>
      </w:r>
    </w:p>
    <w:p w14:paraId="205DFCD2">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我方已于    年  月  日对绥宁县寨市乡苗族侗族乡铁杉林村消防基础设施改造工程进行现场踏勘。</w:t>
      </w:r>
    </w:p>
    <w:p w14:paraId="1CD5A71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color w:val="auto"/>
          <w:sz w:val="24"/>
          <w:szCs w:val="24"/>
          <w:lang w:val="en-US" w:eastAsia="zh-CN"/>
        </w:rPr>
      </w:pPr>
      <w:r>
        <w:rPr>
          <w:rFonts w:hint="eastAsia" w:cs="Times New Roman"/>
          <w:color w:val="auto"/>
          <w:sz w:val="24"/>
          <w:szCs w:val="24"/>
          <w:lang w:val="en-US" w:eastAsia="zh-CN"/>
        </w:rPr>
        <w:t>　　现场踏勘：无任何异议。</w:t>
      </w:r>
    </w:p>
    <w:p w14:paraId="6D3078B5">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特此确认。</w:t>
      </w:r>
    </w:p>
    <w:p w14:paraId="63D674A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color w:val="auto"/>
          <w:sz w:val="24"/>
          <w:szCs w:val="24"/>
          <w:lang w:val="en-US" w:eastAsia="zh-CN"/>
        </w:rPr>
      </w:pPr>
    </w:p>
    <w:p w14:paraId="7C42222F">
      <w:pPr>
        <w:pStyle w:val="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cs="Times New Roman"/>
          <w:color w:val="auto"/>
          <w:sz w:val="24"/>
          <w:szCs w:val="24"/>
          <w:lang w:val="en-US" w:eastAsia="zh-CN"/>
        </w:rPr>
      </w:pPr>
      <w:r>
        <w:rPr>
          <w:rFonts w:hint="eastAsia" w:cs="Times New Roman"/>
          <w:color w:val="auto"/>
          <w:sz w:val="24"/>
          <w:szCs w:val="24"/>
          <w:lang w:val="en-US" w:eastAsia="zh-CN"/>
        </w:rPr>
        <w:t xml:space="preserve">绥宁县寨市乡苗族侗族乡铁杉林村村民委员会（盖单位章）                  </w:t>
      </w:r>
    </w:p>
    <w:p w14:paraId="07474972">
      <w:pPr>
        <w:pStyle w:val="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cs="Times New Roman"/>
          <w:color w:val="auto"/>
          <w:sz w:val="24"/>
          <w:szCs w:val="24"/>
          <w:lang w:val="en-US" w:eastAsia="zh-CN"/>
        </w:rPr>
      </w:pPr>
      <w:r>
        <w:rPr>
          <w:rFonts w:hint="eastAsia" w:cs="Times New Roman"/>
          <w:color w:val="auto"/>
          <w:sz w:val="24"/>
          <w:szCs w:val="24"/>
          <w:lang w:val="en-US" w:eastAsia="zh-CN"/>
        </w:rPr>
        <w:t>年   月   日</w:t>
      </w:r>
    </w:p>
    <w:p w14:paraId="54E912DC">
      <w:pPr>
        <w:pStyle w:val="5"/>
        <w:rPr>
          <w:rFonts w:hint="eastAsia" w:cs="Times New Roman"/>
          <w:color w:val="auto"/>
          <w:sz w:val="24"/>
          <w:szCs w:val="24"/>
          <w:lang w:val="en-US" w:eastAsia="zh-CN"/>
        </w:rPr>
      </w:pPr>
    </w:p>
    <w:p w14:paraId="48245FF3">
      <w:pPr>
        <w:pStyle w:val="5"/>
        <w:rPr>
          <w:rFonts w:hint="eastAsia" w:cs="Times New Roman"/>
          <w:color w:val="auto"/>
          <w:sz w:val="24"/>
          <w:szCs w:val="24"/>
          <w:lang w:val="en-US" w:eastAsia="zh-CN"/>
        </w:rPr>
      </w:pPr>
    </w:p>
    <w:p w14:paraId="447250E0">
      <w:pPr>
        <w:pStyle w:val="5"/>
        <w:rPr>
          <w:rFonts w:hint="eastAsia" w:cs="Times New Roman"/>
          <w:color w:val="auto"/>
          <w:sz w:val="24"/>
          <w:szCs w:val="24"/>
          <w:lang w:val="en-US" w:eastAsia="zh-CN"/>
        </w:rPr>
      </w:pPr>
    </w:p>
    <w:p w14:paraId="5C352D0E">
      <w:pPr>
        <w:pStyle w:val="5"/>
        <w:rPr>
          <w:rFonts w:hint="eastAsia" w:cs="Times New Roman"/>
          <w:color w:val="auto"/>
          <w:sz w:val="24"/>
          <w:szCs w:val="24"/>
          <w:lang w:val="en-US" w:eastAsia="zh-CN"/>
        </w:rPr>
      </w:pPr>
    </w:p>
    <w:p w14:paraId="58F76E44">
      <w:pPr>
        <w:pStyle w:val="5"/>
        <w:rPr>
          <w:rFonts w:hint="eastAsia" w:cs="Times New Roman"/>
          <w:color w:val="auto"/>
          <w:sz w:val="24"/>
          <w:szCs w:val="24"/>
          <w:lang w:val="en-US" w:eastAsia="zh-CN"/>
        </w:rPr>
      </w:pPr>
    </w:p>
    <w:p w14:paraId="1ED95442">
      <w:pPr>
        <w:pStyle w:val="5"/>
        <w:rPr>
          <w:rFonts w:hint="eastAsia" w:cs="Times New Roman"/>
          <w:color w:val="auto"/>
          <w:sz w:val="24"/>
          <w:szCs w:val="24"/>
          <w:lang w:val="en-US" w:eastAsia="zh-CN"/>
        </w:rPr>
      </w:pPr>
    </w:p>
    <w:p w14:paraId="7E47D190">
      <w:pPr>
        <w:pStyle w:val="5"/>
        <w:rPr>
          <w:rFonts w:hint="eastAsia" w:cs="Times New Roman"/>
          <w:color w:val="auto"/>
          <w:sz w:val="24"/>
          <w:szCs w:val="24"/>
          <w:lang w:val="en-US" w:eastAsia="zh-CN"/>
        </w:rPr>
      </w:pPr>
    </w:p>
    <w:p w14:paraId="1AD2B89C">
      <w:pPr>
        <w:pStyle w:val="5"/>
        <w:rPr>
          <w:rFonts w:hint="eastAsia" w:cs="Times New Roman"/>
          <w:color w:val="auto"/>
          <w:sz w:val="24"/>
          <w:szCs w:val="24"/>
          <w:lang w:val="en-US" w:eastAsia="zh-CN"/>
        </w:rPr>
      </w:pPr>
    </w:p>
    <w:p w14:paraId="7E054C7A">
      <w:pPr>
        <w:pStyle w:val="5"/>
        <w:rPr>
          <w:rFonts w:hint="eastAsia" w:cs="Times New Roman"/>
          <w:color w:val="auto"/>
          <w:sz w:val="24"/>
          <w:szCs w:val="24"/>
          <w:lang w:val="en-US" w:eastAsia="zh-CN"/>
        </w:rPr>
      </w:pPr>
    </w:p>
    <w:p w14:paraId="5683ED83">
      <w:pPr>
        <w:pStyle w:val="5"/>
        <w:rPr>
          <w:rFonts w:hint="eastAsia" w:cs="Times New Roman"/>
          <w:color w:val="auto"/>
          <w:sz w:val="24"/>
          <w:szCs w:val="24"/>
          <w:lang w:val="en-US" w:eastAsia="zh-CN"/>
        </w:rPr>
      </w:pPr>
    </w:p>
    <w:p w14:paraId="79D179FF">
      <w:pPr>
        <w:pStyle w:val="5"/>
        <w:rPr>
          <w:rFonts w:hint="eastAsia" w:cs="Times New Roman"/>
          <w:color w:val="auto"/>
          <w:sz w:val="24"/>
          <w:szCs w:val="24"/>
          <w:lang w:val="en-US" w:eastAsia="zh-CN"/>
        </w:rPr>
      </w:pPr>
    </w:p>
    <w:p w14:paraId="0505DC0A">
      <w:pPr>
        <w:pStyle w:val="5"/>
        <w:rPr>
          <w:rFonts w:hint="eastAsia" w:cs="Times New Roman"/>
          <w:color w:val="auto"/>
          <w:sz w:val="24"/>
          <w:szCs w:val="24"/>
          <w:lang w:val="en-US" w:eastAsia="zh-CN"/>
        </w:rPr>
      </w:pPr>
    </w:p>
    <w:p w14:paraId="65CAB78B">
      <w:pPr>
        <w:pStyle w:val="5"/>
        <w:rPr>
          <w:rFonts w:hint="eastAsia" w:cs="Times New Roman"/>
          <w:color w:val="auto"/>
          <w:sz w:val="24"/>
          <w:szCs w:val="24"/>
          <w:lang w:val="en-US" w:eastAsia="zh-CN"/>
        </w:rPr>
      </w:pPr>
    </w:p>
    <w:p w14:paraId="2E71BDAA">
      <w:pPr>
        <w:pStyle w:val="5"/>
        <w:rPr>
          <w:rFonts w:hint="eastAsia" w:cs="Times New Roman"/>
          <w:color w:val="auto"/>
          <w:sz w:val="24"/>
          <w:szCs w:val="24"/>
          <w:lang w:val="en-US" w:eastAsia="zh-CN"/>
        </w:rPr>
      </w:pPr>
    </w:p>
    <w:p w14:paraId="732EBA52">
      <w:pPr>
        <w:pStyle w:val="5"/>
        <w:rPr>
          <w:rFonts w:hint="eastAsia" w:cs="Times New Roman"/>
          <w:color w:val="auto"/>
          <w:sz w:val="24"/>
          <w:szCs w:val="24"/>
          <w:lang w:val="en-US" w:eastAsia="zh-CN"/>
        </w:rPr>
      </w:pPr>
    </w:p>
    <w:p w14:paraId="5D286D40">
      <w:pPr>
        <w:pStyle w:val="5"/>
        <w:rPr>
          <w:rFonts w:hint="eastAsia" w:cs="Times New Roman"/>
          <w:color w:val="auto"/>
          <w:sz w:val="24"/>
          <w:szCs w:val="24"/>
          <w:lang w:val="en-US" w:eastAsia="zh-CN"/>
        </w:rPr>
      </w:pPr>
    </w:p>
    <w:p w14:paraId="7B62F271">
      <w:pPr>
        <w:pStyle w:val="5"/>
        <w:rPr>
          <w:rFonts w:hint="eastAsia" w:cs="Times New Roman"/>
          <w:color w:val="auto"/>
          <w:sz w:val="24"/>
          <w:szCs w:val="24"/>
          <w:lang w:val="en-US" w:eastAsia="zh-CN"/>
        </w:rPr>
      </w:pPr>
    </w:p>
    <w:p w14:paraId="26947BDF">
      <w:pPr>
        <w:pStyle w:val="5"/>
        <w:rPr>
          <w:rFonts w:hint="eastAsia" w:cs="Times New Roman"/>
          <w:color w:val="auto"/>
          <w:sz w:val="24"/>
          <w:szCs w:val="24"/>
          <w:lang w:val="en-US" w:eastAsia="zh-CN"/>
        </w:rPr>
      </w:pPr>
      <w:r>
        <w:rPr>
          <w:rFonts w:hint="eastAsia" w:cs="Times New Roman"/>
          <w:color w:val="auto"/>
          <w:sz w:val="24"/>
          <w:szCs w:val="24"/>
          <w:lang w:val="en-US" w:eastAsia="zh-CN"/>
        </w:rPr>
        <w:t>附件2</w:t>
      </w:r>
    </w:p>
    <w:p w14:paraId="41DA864B">
      <w:pPr>
        <w:jc w:val="center"/>
        <w:rPr>
          <w:rFonts w:hint="eastAsia" w:ascii="宋体" w:hAnsi="宋体"/>
          <w:b/>
          <w:bCs/>
          <w:sz w:val="28"/>
          <w:szCs w:val="24"/>
        </w:rPr>
      </w:pPr>
      <w:r>
        <w:rPr>
          <w:rFonts w:hint="eastAsia" w:ascii="宋体" w:hAnsi="宋体"/>
          <w:b/>
          <w:bCs/>
          <w:sz w:val="28"/>
          <w:szCs w:val="24"/>
        </w:rPr>
        <w:t>绥宁县</w:t>
      </w:r>
      <w:r>
        <w:rPr>
          <w:rFonts w:hint="eastAsia" w:ascii="宋体" w:hAnsi="宋体"/>
          <w:b/>
          <w:bCs/>
          <w:sz w:val="28"/>
          <w:szCs w:val="24"/>
          <w:lang w:eastAsia="zh-CN"/>
        </w:rPr>
        <w:t>寨市苗族侗族乡铁杉林村消防基础设施改造</w:t>
      </w:r>
      <w:r>
        <w:rPr>
          <w:rFonts w:hint="eastAsia" w:ascii="宋体" w:hAnsi="宋体"/>
          <w:b/>
          <w:bCs/>
          <w:sz w:val="28"/>
          <w:szCs w:val="24"/>
        </w:rPr>
        <w:t>项目工程量</w:t>
      </w:r>
    </w:p>
    <w:tbl>
      <w:tblPr>
        <w:tblStyle w:val="10"/>
        <w:tblW w:w="10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977"/>
        <w:gridCol w:w="2616"/>
        <w:gridCol w:w="785"/>
        <w:gridCol w:w="920"/>
        <w:gridCol w:w="3152"/>
        <w:gridCol w:w="709"/>
      </w:tblGrid>
      <w:tr w14:paraId="17E3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EFE29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43F6F4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343D32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劳务内容</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27FAB9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单位</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D31AE5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数量（预估）</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B3F8C8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结算规则</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68B11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备注</w:t>
            </w:r>
          </w:p>
        </w:tc>
      </w:tr>
      <w:tr w14:paraId="588E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auto" w:sz="4" w:space="0"/>
              <w:right w:val="single" w:color="000000" w:sz="4" w:space="0"/>
            </w:tcBorders>
            <w:noWrap/>
            <w:vAlign w:val="center"/>
          </w:tcPr>
          <w:p w14:paraId="2830AE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977" w:type="dxa"/>
            <w:tcBorders>
              <w:top w:val="single" w:color="000000" w:sz="4" w:space="0"/>
              <w:left w:val="single" w:color="000000" w:sz="4" w:space="0"/>
              <w:bottom w:val="single" w:color="auto" w:sz="4" w:space="0"/>
              <w:right w:val="single" w:color="000000" w:sz="4" w:space="0"/>
            </w:tcBorders>
            <w:noWrap w:val="0"/>
            <w:vAlign w:val="center"/>
          </w:tcPr>
          <w:p w14:paraId="1C5BE1BA">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DN125钢丝网骨架塑料复合管1.0Mpa埋设</w:t>
            </w:r>
          </w:p>
        </w:tc>
        <w:tc>
          <w:tcPr>
            <w:tcW w:w="2616" w:type="dxa"/>
            <w:tcBorders>
              <w:top w:val="single" w:color="000000" w:sz="4" w:space="0"/>
              <w:left w:val="single" w:color="000000" w:sz="4" w:space="0"/>
              <w:bottom w:val="single" w:color="auto" w:sz="4" w:space="0"/>
              <w:right w:val="single" w:color="000000" w:sz="4" w:space="0"/>
            </w:tcBorders>
            <w:noWrap w:val="0"/>
            <w:vAlign w:val="center"/>
          </w:tcPr>
          <w:p w14:paraId="15C77F6A">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拆除混凝土路面（</w:t>
            </w:r>
            <w:r>
              <w:rPr>
                <w:rFonts w:hint="eastAsia" w:ascii="宋体" w:hAnsi="宋体" w:cs="宋体"/>
                <w:color w:val="000000"/>
                <w:sz w:val="18"/>
                <w:szCs w:val="18"/>
                <w:lang w:val="en-US" w:eastAsia="zh-CN"/>
              </w:rPr>
              <w:t>20cm厚</w:t>
            </w:r>
            <w:r>
              <w:rPr>
                <w:rFonts w:hint="eastAsia" w:ascii="宋体" w:hAnsi="宋体" w:cs="宋体"/>
                <w:color w:val="000000"/>
                <w:sz w:val="18"/>
                <w:szCs w:val="18"/>
                <w:lang w:eastAsia="zh-CN"/>
              </w:rPr>
              <w:t>）、挖沟槽、安装复合管、回填、恢复混凝土路面（</w:t>
            </w:r>
            <w:r>
              <w:rPr>
                <w:rFonts w:hint="eastAsia" w:ascii="宋体" w:hAnsi="宋体" w:cs="宋体"/>
                <w:color w:val="000000"/>
                <w:sz w:val="18"/>
                <w:szCs w:val="18"/>
                <w:lang w:val="en-US" w:eastAsia="zh-CN"/>
              </w:rPr>
              <w:t>C30,20cm厚</w:t>
            </w:r>
            <w:r>
              <w:rPr>
                <w:rFonts w:hint="eastAsia" w:ascii="宋体" w:hAnsi="宋体" w:cs="宋体"/>
                <w:color w:val="000000"/>
                <w:sz w:val="18"/>
                <w:szCs w:val="18"/>
                <w:lang w:eastAsia="zh-CN"/>
              </w:rPr>
              <w:t>）、外运渣土等</w:t>
            </w:r>
          </w:p>
        </w:tc>
        <w:tc>
          <w:tcPr>
            <w:tcW w:w="785" w:type="dxa"/>
            <w:tcBorders>
              <w:top w:val="single" w:color="000000" w:sz="4" w:space="0"/>
              <w:left w:val="single" w:color="000000" w:sz="4" w:space="0"/>
              <w:bottom w:val="single" w:color="auto" w:sz="4" w:space="0"/>
              <w:right w:val="single" w:color="000000" w:sz="4" w:space="0"/>
            </w:tcBorders>
            <w:noWrap w:val="0"/>
            <w:vAlign w:val="center"/>
          </w:tcPr>
          <w:p w14:paraId="539531C5">
            <w:pPr>
              <w:widowControl/>
              <w:jc w:val="center"/>
              <w:textAlignment w:val="center"/>
              <w:rPr>
                <w:rFonts w:hint="eastAsia" w:ascii="宋体" w:hAnsi="宋体" w:eastAsia="宋体" w:cs="宋体"/>
                <w:color w:val="000000"/>
                <w:sz w:val="18"/>
                <w:szCs w:val="18"/>
                <w:lang w:val="en-US" w:eastAsia="zh-CN"/>
              </w:rPr>
            </w:pPr>
          </w:p>
          <w:p w14:paraId="7AF24658">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m</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CA915CF">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1500</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BA84352">
            <w:pPr>
              <w:widowControl/>
              <w:jc w:val="center"/>
              <w:textAlignment w:val="center"/>
              <w:rPr>
                <w:rFonts w:hint="eastAsia" w:ascii="宋体" w:hAnsi="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B7AFF3">
            <w:pPr>
              <w:widowControl/>
              <w:jc w:val="center"/>
              <w:textAlignment w:val="center"/>
              <w:rPr>
                <w:rFonts w:hint="eastAsia" w:ascii="宋体" w:hAnsi="宋体" w:cs="宋体"/>
                <w:color w:val="000000"/>
                <w:sz w:val="18"/>
                <w:szCs w:val="18"/>
              </w:rPr>
            </w:pPr>
          </w:p>
        </w:tc>
      </w:tr>
      <w:tr w14:paraId="6ADA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4CDE5C4">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2</w:t>
            </w:r>
          </w:p>
        </w:tc>
        <w:tc>
          <w:tcPr>
            <w:tcW w:w="1977" w:type="dxa"/>
            <w:tcBorders>
              <w:top w:val="single" w:color="auto" w:sz="4" w:space="0"/>
              <w:left w:val="single" w:color="000000" w:sz="4" w:space="0"/>
              <w:bottom w:val="single" w:color="auto" w:sz="4" w:space="0"/>
              <w:right w:val="single" w:color="000000" w:sz="4" w:space="0"/>
            </w:tcBorders>
            <w:noWrap w:val="0"/>
            <w:vAlign w:val="top"/>
          </w:tcPr>
          <w:p w14:paraId="37670763">
            <w:pPr>
              <w:widowControl/>
              <w:jc w:val="center"/>
              <w:textAlignment w:val="center"/>
              <w:rPr>
                <w:rFonts w:hint="eastAsia" w:ascii="宋体" w:hAnsi="宋体" w:eastAsia="宋体" w:cs="宋体"/>
                <w:color w:val="000000"/>
                <w:sz w:val="18"/>
                <w:szCs w:val="18"/>
                <w:lang w:val="en-US" w:eastAsia="zh-CN"/>
              </w:rPr>
            </w:pPr>
          </w:p>
          <w:p w14:paraId="2DEF26AD">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室外消火栓</w:t>
            </w:r>
          </w:p>
        </w:tc>
        <w:tc>
          <w:tcPr>
            <w:tcW w:w="2616" w:type="dxa"/>
            <w:tcBorders>
              <w:top w:val="single" w:color="000000" w:sz="4" w:space="0"/>
              <w:left w:val="single" w:color="000000" w:sz="4" w:space="0"/>
              <w:bottom w:val="single" w:color="000000" w:sz="4" w:space="0"/>
              <w:right w:val="single" w:color="000000" w:sz="4" w:space="0"/>
            </w:tcBorders>
            <w:noWrap w:val="0"/>
            <w:vAlign w:val="top"/>
          </w:tcPr>
          <w:p w14:paraId="0E8C4DDF">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室外地上消火栓、公称直径（</w:t>
            </w:r>
            <w:r>
              <w:rPr>
                <w:rFonts w:hint="eastAsia" w:ascii="宋体" w:hAnsi="宋体" w:cs="宋体"/>
                <w:color w:val="000000"/>
                <w:sz w:val="18"/>
                <w:szCs w:val="18"/>
                <w:lang w:val="en-US" w:eastAsia="zh-CN"/>
              </w:rPr>
              <w:t>mm以内</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100</w:t>
            </w:r>
          </w:p>
        </w:tc>
        <w:tc>
          <w:tcPr>
            <w:tcW w:w="785" w:type="dxa"/>
            <w:tcBorders>
              <w:top w:val="single" w:color="auto" w:sz="4" w:space="0"/>
              <w:left w:val="single" w:color="000000" w:sz="4" w:space="0"/>
              <w:bottom w:val="single" w:color="auto" w:sz="4" w:space="0"/>
              <w:right w:val="single" w:color="000000" w:sz="4" w:space="0"/>
            </w:tcBorders>
            <w:noWrap w:val="0"/>
            <w:vAlign w:val="top"/>
          </w:tcPr>
          <w:p w14:paraId="6F3779BA">
            <w:pPr>
              <w:widowControl/>
              <w:jc w:val="center"/>
              <w:textAlignment w:val="center"/>
              <w:rPr>
                <w:rFonts w:hint="eastAsia" w:ascii="宋体" w:hAnsi="宋体" w:eastAsia="宋体" w:cs="宋体"/>
                <w:color w:val="000000"/>
                <w:sz w:val="18"/>
                <w:szCs w:val="18"/>
                <w:lang w:val="en-US" w:eastAsia="zh-CN"/>
              </w:rPr>
            </w:pPr>
          </w:p>
          <w:p w14:paraId="329827DE">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套</w:t>
            </w: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0906B592">
            <w:pPr>
              <w:widowControl/>
              <w:jc w:val="center"/>
              <w:textAlignment w:val="center"/>
              <w:rPr>
                <w:rFonts w:hint="eastAsia" w:ascii="宋体" w:hAnsi="宋体" w:eastAsia="宋体" w:cs="宋体"/>
                <w:color w:val="000000"/>
                <w:sz w:val="18"/>
                <w:szCs w:val="18"/>
                <w:lang w:val="en-US" w:eastAsia="zh-CN"/>
              </w:rPr>
            </w:pPr>
          </w:p>
          <w:p w14:paraId="073AC27C">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w:t>
            </w:r>
          </w:p>
        </w:tc>
        <w:tc>
          <w:tcPr>
            <w:tcW w:w="3152" w:type="dxa"/>
            <w:tcBorders>
              <w:top w:val="single" w:color="000000" w:sz="4" w:space="0"/>
              <w:left w:val="single" w:color="000000" w:sz="4" w:space="0"/>
              <w:bottom w:val="single" w:color="000000" w:sz="4" w:space="0"/>
              <w:right w:val="single" w:color="000000" w:sz="4" w:space="0"/>
            </w:tcBorders>
            <w:noWrap w:val="0"/>
            <w:vAlign w:val="top"/>
          </w:tcPr>
          <w:p w14:paraId="3FF6B9F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79CB84">
            <w:pPr>
              <w:widowControl/>
              <w:jc w:val="center"/>
              <w:textAlignment w:val="center"/>
              <w:rPr>
                <w:rFonts w:hint="eastAsia" w:ascii="宋体" w:hAnsi="宋体" w:cs="宋体"/>
                <w:color w:val="000000"/>
                <w:sz w:val="18"/>
                <w:szCs w:val="18"/>
              </w:rPr>
            </w:pPr>
          </w:p>
        </w:tc>
      </w:tr>
      <w:tr w14:paraId="5615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7F19B29">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3</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133A4173">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795029FD">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1295C1F6">
            <w:pPr>
              <w:widowControl/>
              <w:jc w:val="center"/>
              <w:textAlignment w:val="center"/>
              <w:rPr>
                <w:rFonts w:hint="eastAsia" w:ascii="宋体" w:hAnsi="宋体" w:eastAsia="宋体" w:cs="宋体"/>
                <w:color w:val="000000"/>
                <w:sz w:val="18"/>
                <w:szCs w:val="18"/>
                <w:lang w:val="en-US" w:eastAsia="zh-CN"/>
              </w:rPr>
            </w:pPr>
          </w:p>
          <w:p w14:paraId="50DE8E90">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064F50F">
            <w:pPr>
              <w:widowControl/>
              <w:jc w:val="center"/>
              <w:textAlignment w:val="center"/>
              <w:rPr>
                <w:rFonts w:hint="eastAsia" w:ascii="宋体" w:hAnsi="宋体" w:eastAsia="宋体" w:cs="宋体"/>
                <w:color w:val="000000"/>
                <w:sz w:val="18"/>
                <w:szCs w:val="18"/>
                <w:lang w:val="en-US" w:eastAsia="zh-CN"/>
              </w:rPr>
            </w:pPr>
          </w:p>
          <w:p w14:paraId="0A9D1DE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D2B9CE9">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0E0518">
            <w:pPr>
              <w:widowControl/>
              <w:jc w:val="center"/>
              <w:textAlignment w:val="center"/>
              <w:rPr>
                <w:rFonts w:hint="eastAsia" w:ascii="宋体" w:hAnsi="宋体" w:cs="宋体"/>
                <w:color w:val="000000"/>
                <w:sz w:val="18"/>
                <w:szCs w:val="18"/>
              </w:rPr>
            </w:pPr>
          </w:p>
        </w:tc>
      </w:tr>
      <w:tr w14:paraId="673F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85BB936">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59104B9F">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阀门井</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4416E941">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人工挖沟槽、基坑土方、普通土深度在2m以内</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1A43906F">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A3D472B">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964AD8C">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D640D5">
            <w:pPr>
              <w:widowControl/>
              <w:jc w:val="center"/>
              <w:textAlignment w:val="center"/>
              <w:rPr>
                <w:rFonts w:hint="eastAsia" w:ascii="宋体" w:hAnsi="宋体" w:cs="宋体"/>
                <w:color w:val="000000"/>
                <w:sz w:val="18"/>
                <w:szCs w:val="18"/>
              </w:rPr>
            </w:pPr>
          </w:p>
        </w:tc>
      </w:tr>
      <w:tr w14:paraId="7688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CAFBEF0">
            <w:pPr>
              <w:widowControl/>
              <w:jc w:val="center"/>
              <w:textAlignment w:val="center"/>
              <w:rPr>
                <w:rFonts w:hint="eastAsia"/>
                <w:lang w:val="en-US" w:eastAsia="zh-CN"/>
              </w:rPr>
            </w:pPr>
            <w:r>
              <w:rPr>
                <w:rFonts w:hint="eastAsia" w:ascii="宋体" w:hAnsi="宋体" w:cs="宋体"/>
                <w:color w:val="000000"/>
                <w:kern w:val="0"/>
                <w:sz w:val="18"/>
                <w:szCs w:val="18"/>
                <w:lang w:val="en-US" w:eastAsia="zh-CN" w:bidi="ar"/>
              </w:rPr>
              <w:t>5</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31F21B3D">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DN125闸阀</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6A071B1A">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低压法兰阀门、公称直径（mm以内）125</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5D5CBD5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个</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E09A7C4">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BE62AFF">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2FA513">
            <w:pPr>
              <w:widowControl/>
              <w:jc w:val="center"/>
              <w:textAlignment w:val="center"/>
              <w:rPr>
                <w:rFonts w:hint="eastAsia" w:ascii="宋体" w:hAnsi="宋体" w:cs="宋体"/>
                <w:color w:val="000000"/>
                <w:sz w:val="18"/>
                <w:szCs w:val="18"/>
              </w:rPr>
            </w:pPr>
          </w:p>
        </w:tc>
      </w:tr>
      <w:tr w14:paraId="38FB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870C2C9">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12B4F130">
            <w:pPr>
              <w:widowControl/>
              <w:jc w:val="center"/>
              <w:textAlignment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lang w:val="en-US" w:eastAsia="zh-CN"/>
              </w:rPr>
              <w:t>100m</w:t>
            </w:r>
            <w:r>
              <w:rPr>
                <w:rFonts w:hint="eastAsia" w:ascii="宋体" w:hAnsi="宋体" w:cs="宋体"/>
                <w:color w:val="000000"/>
                <w:sz w:val="18"/>
                <w:szCs w:val="18"/>
                <w:vertAlign w:val="superscript"/>
                <w:lang w:val="en-US" w:eastAsia="zh-CN"/>
              </w:rPr>
              <w:t>3</w:t>
            </w:r>
            <w:r>
              <w:rPr>
                <w:rFonts w:hint="eastAsia" w:ascii="宋体" w:hAnsi="宋体" w:cs="宋体"/>
                <w:color w:val="000000"/>
                <w:sz w:val="18"/>
                <w:szCs w:val="18"/>
                <w:vertAlign w:val="baseline"/>
                <w:lang w:val="en-US" w:eastAsia="zh-CN"/>
              </w:rPr>
              <w:t>消防水池</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756EBFAC">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挖基坑，现</w:t>
            </w:r>
            <w:r>
              <w:rPr>
                <w:rFonts w:hint="eastAsia" w:ascii="宋体" w:hAnsi="宋体" w:eastAsia="宋体" w:cs="宋体"/>
                <w:b w:val="0"/>
                <w:bCs w:val="0"/>
                <w:color w:val="000000"/>
                <w:sz w:val="18"/>
                <w:szCs w:val="18"/>
              </w:rPr>
              <w:t>浇构件钢筋C10</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US" w:eastAsia="zh-CN"/>
              </w:rPr>
              <w:t>C12、C14、C16，垫层C15,现浇混凝土顶板、池底板、池壁（均为C30）、</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181F1CAE">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座</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789D738">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F2CAE1F">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8427DE">
            <w:pPr>
              <w:widowControl/>
              <w:jc w:val="center"/>
              <w:textAlignment w:val="center"/>
              <w:rPr>
                <w:rFonts w:hint="eastAsia" w:ascii="宋体" w:hAnsi="宋体" w:cs="宋体"/>
                <w:color w:val="000000"/>
                <w:sz w:val="18"/>
                <w:szCs w:val="18"/>
              </w:rPr>
            </w:pPr>
          </w:p>
        </w:tc>
      </w:tr>
      <w:tr w14:paraId="73E0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8F2D273">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4477B394">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材料二次搬运</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74892E92">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水泥、砂、砾石、碎石、砖、钢筋</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7F529C0E">
            <w:pPr>
              <w:widowControl/>
              <w:jc w:val="center"/>
              <w:textAlignment w:val="center"/>
              <w:rPr>
                <w:rFonts w:hint="eastAsia" w:ascii="宋体" w:hAnsi="宋体" w:cs="宋体"/>
                <w:color w:val="000000"/>
                <w:sz w:val="18"/>
                <w:szCs w:val="18"/>
                <w:lang w:val="en-US" w:eastAsia="zh-CN"/>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3D6E08B">
            <w:pPr>
              <w:widowControl/>
              <w:jc w:val="center"/>
              <w:textAlignment w:val="center"/>
              <w:rPr>
                <w:rFonts w:hint="eastAsia" w:ascii="宋体" w:hAnsi="宋体" w:cs="宋体"/>
                <w:color w:val="000000"/>
                <w:sz w:val="18"/>
                <w:szCs w:val="18"/>
                <w:lang w:val="en-US" w:eastAsia="zh-CN"/>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F5B2BA5">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436E28">
            <w:pPr>
              <w:widowControl/>
              <w:jc w:val="center"/>
              <w:textAlignment w:val="center"/>
              <w:rPr>
                <w:rFonts w:hint="eastAsia" w:ascii="宋体" w:hAnsi="宋体" w:cs="宋体"/>
                <w:color w:val="000000"/>
                <w:sz w:val="18"/>
                <w:szCs w:val="18"/>
              </w:rPr>
            </w:pPr>
          </w:p>
        </w:tc>
      </w:tr>
      <w:tr w14:paraId="67BD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20F23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977" w:type="dxa"/>
            <w:tcBorders>
              <w:top w:val="single" w:color="auto" w:sz="4" w:space="0"/>
              <w:left w:val="single" w:color="000000" w:sz="4" w:space="0"/>
              <w:bottom w:val="single" w:color="000000" w:sz="4" w:space="0"/>
              <w:right w:val="single" w:color="000000" w:sz="4" w:space="0"/>
            </w:tcBorders>
            <w:noWrap w:val="0"/>
            <w:vAlign w:val="center"/>
          </w:tcPr>
          <w:p w14:paraId="3A6AD114">
            <w:pPr>
              <w:jc w:val="center"/>
              <w:rPr>
                <w:rFonts w:hint="eastAsia" w:ascii="宋体" w:hAnsi="宋体" w:cs="宋体"/>
                <w:color w:val="000000"/>
                <w:sz w:val="18"/>
                <w:szCs w:val="18"/>
              </w:rPr>
            </w:pP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032B18E6">
            <w:pPr>
              <w:jc w:val="center"/>
              <w:rPr>
                <w:rFonts w:hint="eastAsia" w:ascii="宋体" w:hAnsi="宋体" w:cs="宋体"/>
                <w:color w:val="000000"/>
                <w:sz w:val="18"/>
                <w:szCs w:val="18"/>
              </w:rPr>
            </w:pPr>
          </w:p>
        </w:tc>
        <w:tc>
          <w:tcPr>
            <w:tcW w:w="785" w:type="dxa"/>
            <w:tcBorders>
              <w:top w:val="single" w:color="auto" w:sz="4" w:space="0"/>
              <w:left w:val="single" w:color="000000" w:sz="4" w:space="0"/>
              <w:bottom w:val="single" w:color="000000" w:sz="4" w:space="0"/>
              <w:right w:val="single" w:color="000000" w:sz="4" w:space="0"/>
            </w:tcBorders>
            <w:noWrap w:val="0"/>
            <w:vAlign w:val="center"/>
          </w:tcPr>
          <w:p w14:paraId="62B6BC81">
            <w:pPr>
              <w:jc w:val="center"/>
              <w:rPr>
                <w:rFonts w:hint="eastAsia" w:ascii="宋体" w:hAnsi="宋体" w:cs="宋体"/>
                <w:color w:val="000000"/>
                <w:sz w:val="18"/>
                <w:szCs w:val="18"/>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52F542C">
            <w:pPr>
              <w:jc w:val="center"/>
              <w:rPr>
                <w:rFonts w:hint="eastAsia" w:ascii="宋体" w:hAnsi="宋体" w:cs="宋体"/>
                <w:color w:val="000000"/>
                <w:sz w:val="18"/>
                <w:szCs w:val="18"/>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3DD7B96">
            <w:pPr>
              <w:jc w:val="center"/>
              <w:rPr>
                <w:rFonts w:hint="eastAsia" w:ascii="宋体" w:hAnsi="宋体" w:cs="宋体"/>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39F406">
            <w:pPr>
              <w:jc w:val="center"/>
              <w:rPr>
                <w:rFonts w:hint="eastAsia" w:ascii="宋体" w:hAnsi="宋体" w:cs="宋体"/>
                <w:color w:val="000000"/>
                <w:sz w:val="18"/>
                <w:szCs w:val="18"/>
              </w:rPr>
            </w:pPr>
          </w:p>
        </w:tc>
      </w:tr>
    </w:tbl>
    <w:p w14:paraId="0860E96C">
      <w:pPr>
        <w:pStyle w:val="5"/>
        <w:rPr>
          <w:rFonts w:hint="eastAsia" w:cs="Times New Roman"/>
          <w:color w:val="auto"/>
          <w:sz w:val="24"/>
          <w:szCs w:val="24"/>
          <w:lang w:val="en-US" w:eastAsia="zh-CN"/>
        </w:rPr>
      </w:pPr>
    </w:p>
    <w:p w14:paraId="1B602CC0">
      <w:pPr>
        <w:pStyle w:val="5"/>
        <w:rPr>
          <w:rFonts w:hint="eastAsia" w:cs="Times New Roman"/>
          <w:color w:val="auto"/>
          <w:sz w:val="24"/>
          <w:szCs w:val="24"/>
          <w:lang w:val="en-US" w:eastAsia="zh-CN"/>
        </w:rPr>
      </w:pPr>
    </w:p>
    <w:p w14:paraId="7FD85D8D">
      <w:pPr>
        <w:pStyle w:val="5"/>
        <w:rPr>
          <w:rFonts w:hint="eastAsia" w:cs="Times New Roman"/>
          <w:color w:val="auto"/>
          <w:sz w:val="24"/>
          <w:szCs w:val="24"/>
          <w:lang w:val="en-US" w:eastAsia="zh-CN"/>
        </w:rPr>
      </w:pPr>
    </w:p>
    <w:p w14:paraId="1D0E9DB0">
      <w:pPr>
        <w:pStyle w:val="5"/>
        <w:rPr>
          <w:rFonts w:hint="eastAsia" w:cs="Times New Roman"/>
          <w:color w:val="auto"/>
          <w:sz w:val="24"/>
          <w:szCs w:val="24"/>
          <w:lang w:val="en-US" w:eastAsia="zh-CN"/>
        </w:rPr>
      </w:pPr>
    </w:p>
    <w:p w14:paraId="720879C8">
      <w:pPr>
        <w:pStyle w:val="5"/>
        <w:rPr>
          <w:rFonts w:hint="eastAsia" w:cs="Times New Roman"/>
          <w:color w:val="auto"/>
          <w:sz w:val="24"/>
          <w:szCs w:val="24"/>
          <w:lang w:val="en-US" w:eastAsia="zh-CN"/>
        </w:rPr>
      </w:pPr>
    </w:p>
    <w:p w14:paraId="32A6503C">
      <w:pPr>
        <w:pStyle w:val="5"/>
        <w:rPr>
          <w:rFonts w:hint="eastAsia" w:cs="Times New Roman"/>
          <w:color w:val="auto"/>
          <w:sz w:val="24"/>
          <w:szCs w:val="24"/>
          <w:lang w:val="en-US" w:eastAsia="zh-CN"/>
        </w:rPr>
      </w:pPr>
    </w:p>
    <w:p w14:paraId="1D9E6A2F">
      <w:pPr>
        <w:pStyle w:val="5"/>
        <w:rPr>
          <w:rFonts w:hint="eastAsia" w:cs="Times New Roman"/>
          <w:color w:val="auto"/>
          <w:sz w:val="24"/>
          <w:szCs w:val="24"/>
          <w:lang w:val="en-US" w:eastAsia="zh-CN"/>
        </w:rPr>
      </w:pPr>
    </w:p>
    <w:p w14:paraId="3084D631">
      <w:pPr>
        <w:pStyle w:val="5"/>
        <w:rPr>
          <w:rFonts w:hint="eastAsia" w:cs="Times New Roman"/>
          <w:color w:val="auto"/>
          <w:sz w:val="24"/>
          <w:szCs w:val="24"/>
          <w:lang w:val="en-US" w:eastAsia="zh-CN"/>
        </w:rPr>
      </w:pPr>
    </w:p>
    <w:p w14:paraId="306CFFEA">
      <w:pPr>
        <w:pStyle w:val="5"/>
        <w:rPr>
          <w:rFonts w:hint="eastAsia" w:cs="Times New Roman"/>
          <w:color w:val="auto"/>
          <w:sz w:val="24"/>
          <w:szCs w:val="24"/>
          <w:lang w:val="en-US" w:eastAsia="zh-CN"/>
        </w:rPr>
      </w:pPr>
    </w:p>
    <w:p w14:paraId="38607479">
      <w:pPr>
        <w:pStyle w:val="5"/>
        <w:rPr>
          <w:rFonts w:hint="eastAsia" w:cs="Times New Roman"/>
          <w:color w:val="auto"/>
          <w:sz w:val="24"/>
          <w:szCs w:val="24"/>
          <w:lang w:val="en-US" w:eastAsia="zh-CN"/>
        </w:rPr>
      </w:pPr>
    </w:p>
    <w:p w14:paraId="1D3FD5F4">
      <w:pPr>
        <w:pStyle w:val="5"/>
        <w:rPr>
          <w:rFonts w:hint="eastAsia" w:cs="Times New Roman"/>
          <w:color w:val="auto"/>
          <w:sz w:val="24"/>
          <w:szCs w:val="24"/>
          <w:lang w:val="en-US" w:eastAsia="zh-CN"/>
        </w:rPr>
      </w:pPr>
    </w:p>
    <w:p w14:paraId="600AB673">
      <w:pPr>
        <w:pStyle w:val="5"/>
        <w:rPr>
          <w:rFonts w:hint="eastAsia" w:cs="Times New Roman"/>
          <w:color w:val="auto"/>
          <w:sz w:val="24"/>
          <w:szCs w:val="24"/>
          <w:lang w:val="en-US" w:eastAsia="zh-CN"/>
        </w:rPr>
      </w:pPr>
    </w:p>
    <w:p w14:paraId="25D8D408">
      <w:pPr>
        <w:pStyle w:val="5"/>
        <w:rPr>
          <w:rFonts w:hint="eastAsia" w:cs="Times New Roman"/>
          <w:color w:val="auto"/>
          <w:sz w:val="24"/>
          <w:szCs w:val="24"/>
          <w:lang w:val="en-US" w:eastAsia="zh-CN"/>
        </w:rPr>
      </w:pPr>
      <w:r>
        <w:rPr>
          <w:rFonts w:hint="eastAsia" w:cs="Times New Roman"/>
          <w:color w:val="auto"/>
          <w:sz w:val="24"/>
          <w:szCs w:val="24"/>
          <w:lang w:val="en-US" w:eastAsia="zh-CN"/>
        </w:rPr>
        <w:t>附件3</w:t>
      </w:r>
    </w:p>
    <w:p w14:paraId="3FD843AB">
      <w:pPr>
        <w:pStyle w:val="5"/>
        <w:rPr>
          <w:rFonts w:hint="eastAsia" w:eastAsia="宋体"/>
          <w:lang w:val="en-US" w:eastAsia="zh-CN"/>
        </w:rPr>
      </w:pPr>
      <w:r>
        <w:rPr>
          <w:rFonts w:hint="eastAsia" w:ascii="宋体" w:hAnsi="宋体"/>
          <w:b/>
          <w:bCs/>
          <w:sz w:val="24"/>
          <w:szCs w:val="24"/>
        </w:rPr>
        <w:t>绥宁县绥宁县</w:t>
      </w:r>
      <w:r>
        <w:rPr>
          <w:rFonts w:hint="eastAsia" w:ascii="宋体" w:hAnsi="宋体"/>
          <w:b/>
          <w:bCs/>
          <w:sz w:val="24"/>
          <w:szCs w:val="24"/>
          <w:lang w:eastAsia="zh-CN"/>
        </w:rPr>
        <w:t>寨市苗族侗族乡铁杉林村消防基础设施改造</w:t>
      </w:r>
      <w:r>
        <w:rPr>
          <w:rFonts w:hint="eastAsia" w:ascii="宋体" w:hAnsi="宋体"/>
          <w:b/>
          <w:bCs/>
          <w:sz w:val="24"/>
          <w:szCs w:val="24"/>
        </w:rPr>
        <w:t>项目</w:t>
      </w:r>
      <w:r>
        <w:rPr>
          <w:rFonts w:hint="eastAsia" w:ascii="宋体" w:hAnsi="宋体"/>
          <w:b/>
          <w:bCs/>
          <w:sz w:val="24"/>
          <w:szCs w:val="24"/>
          <w:lang w:val="en-US" w:eastAsia="zh-CN"/>
        </w:rPr>
        <w:t>报价表</w:t>
      </w:r>
    </w:p>
    <w:tbl>
      <w:tblPr>
        <w:tblStyle w:val="10"/>
        <w:tblW w:w="10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588"/>
        <w:gridCol w:w="559"/>
        <w:gridCol w:w="1132"/>
        <w:gridCol w:w="1337"/>
        <w:gridCol w:w="1445"/>
        <w:gridCol w:w="1418"/>
        <w:gridCol w:w="682"/>
        <w:gridCol w:w="1514"/>
        <w:gridCol w:w="484"/>
      </w:tblGrid>
      <w:tr w14:paraId="6E51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3F2ED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4B5223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54625CC">
            <w:pPr>
              <w:widowControl/>
              <w:jc w:val="center"/>
              <w:textAlignment w:val="center"/>
              <w:rPr>
                <w:rFonts w:hint="eastAsia" w:ascii="宋体" w:hAnsi="宋体" w:cs="宋体"/>
                <w:color w:val="000000"/>
                <w:sz w:val="18"/>
                <w:szCs w:val="18"/>
              </w:rPr>
            </w:pPr>
            <w:r>
              <w:rPr>
                <w:rFonts w:hint="eastAsia" w:ascii="宋体" w:hAnsi="宋体" w:eastAsia="宋体" w:cs="宋体"/>
                <w:color w:val="000000"/>
                <w:kern w:val="0"/>
                <w:sz w:val="18"/>
                <w:szCs w:val="18"/>
                <w:lang w:val="en-US" w:eastAsia="zh-CN" w:bidi="ar"/>
              </w:rPr>
              <w:t>单位</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5600B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数量（预估）</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5EC27F1">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最高限价单价（含9%税，元）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8EA6A74">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最高限价金额（含9%税，元）</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1277643E">
            <w:pPr>
              <w:widowControl/>
              <w:jc w:val="center"/>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含税报价单价（元）</w:t>
            </w: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11506E3A">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税率</w:t>
            </w: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FB5DC21">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含税报价金额（元）</w:t>
            </w: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3B6B6F6D">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备注</w:t>
            </w:r>
          </w:p>
        </w:tc>
      </w:tr>
      <w:tr w14:paraId="27D4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2" w:type="dxa"/>
            <w:tcBorders>
              <w:top w:val="single" w:color="000000" w:sz="4" w:space="0"/>
              <w:left w:val="single" w:color="000000" w:sz="4" w:space="0"/>
              <w:bottom w:val="single" w:color="auto" w:sz="4" w:space="0"/>
              <w:right w:val="single" w:color="000000" w:sz="4" w:space="0"/>
            </w:tcBorders>
            <w:noWrap/>
            <w:vAlign w:val="center"/>
          </w:tcPr>
          <w:p w14:paraId="4C0CFC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588" w:type="dxa"/>
            <w:tcBorders>
              <w:top w:val="single" w:color="000000" w:sz="4" w:space="0"/>
              <w:left w:val="single" w:color="000000" w:sz="4" w:space="0"/>
              <w:bottom w:val="single" w:color="auto" w:sz="4" w:space="0"/>
              <w:right w:val="single" w:color="000000" w:sz="4" w:space="0"/>
            </w:tcBorders>
            <w:noWrap w:val="0"/>
            <w:vAlign w:val="center"/>
          </w:tcPr>
          <w:p w14:paraId="0F1D284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DN125钢丝网骨架塑料复合管1.0Mpa埋设</w:t>
            </w:r>
          </w:p>
        </w:tc>
        <w:tc>
          <w:tcPr>
            <w:tcW w:w="559" w:type="dxa"/>
            <w:tcBorders>
              <w:top w:val="single" w:color="000000" w:sz="4" w:space="0"/>
              <w:left w:val="single" w:color="000000" w:sz="4" w:space="0"/>
              <w:bottom w:val="single" w:color="auto" w:sz="4" w:space="0"/>
              <w:right w:val="single" w:color="000000" w:sz="4" w:space="0"/>
            </w:tcBorders>
            <w:noWrap w:val="0"/>
            <w:vAlign w:val="center"/>
          </w:tcPr>
          <w:p w14:paraId="71884717">
            <w:pPr>
              <w:widowControl/>
              <w:jc w:val="center"/>
              <w:textAlignment w:val="center"/>
              <w:rPr>
                <w:rFonts w:hint="eastAsia" w:ascii="宋体" w:hAnsi="宋体" w:eastAsia="宋体" w:cs="宋体"/>
                <w:color w:val="000000"/>
                <w:sz w:val="18"/>
                <w:szCs w:val="18"/>
                <w:lang w:val="en-US" w:eastAsia="zh-CN"/>
              </w:rPr>
            </w:pPr>
          </w:p>
          <w:p w14:paraId="5B12DE2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m</w:t>
            </w:r>
          </w:p>
        </w:tc>
        <w:tc>
          <w:tcPr>
            <w:tcW w:w="1132" w:type="dxa"/>
            <w:tcBorders>
              <w:top w:val="single" w:color="000000" w:sz="4" w:space="0"/>
              <w:left w:val="single" w:color="000000" w:sz="4" w:space="0"/>
              <w:bottom w:val="single" w:color="auto" w:sz="4" w:space="0"/>
              <w:right w:val="single" w:color="000000" w:sz="4" w:space="0"/>
            </w:tcBorders>
            <w:noWrap w:val="0"/>
            <w:vAlign w:val="center"/>
          </w:tcPr>
          <w:p w14:paraId="725F665A">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1500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0D6DDD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92.5</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8B4B14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138745.79</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310BED3D">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276D664F">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BFD3B5D">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4F2F9B15">
            <w:pPr>
              <w:widowControl/>
              <w:jc w:val="center"/>
              <w:textAlignment w:val="center"/>
              <w:rPr>
                <w:rFonts w:hint="eastAsia" w:ascii="宋体" w:hAnsi="宋体" w:cs="宋体"/>
                <w:color w:val="000000"/>
                <w:sz w:val="18"/>
                <w:szCs w:val="18"/>
              </w:rPr>
            </w:pPr>
          </w:p>
        </w:tc>
      </w:tr>
      <w:tr w14:paraId="5D56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6FB8EF9">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2</w:t>
            </w:r>
          </w:p>
        </w:tc>
        <w:tc>
          <w:tcPr>
            <w:tcW w:w="1588" w:type="dxa"/>
            <w:tcBorders>
              <w:top w:val="single" w:color="auto" w:sz="4" w:space="0"/>
              <w:left w:val="single" w:color="000000" w:sz="4" w:space="0"/>
              <w:bottom w:val="single" w:color="auto" w:sz="4" w:space="0"/>
              <w:right w:val="single" w:color="000000" w:sz="4" w:space="0"/>
            </w:tcBorders>
            <w:noWrap w:val="0"/>
            <w:vAlign w:val="top"/>
          </w:tcPr>
          <w:p w14:paraId="3063B94D">
            <w:pPr>
              <w:widowControl/>
              <w:jc w:val="center"/>
              <w:textAlignment w:val="center"/>
              <w:rPr>
                <w:rFonts w:hint="eastAsia" w:ascii="宋体" w:hAnsi="宋体" w:eastAsia="宋体" w:cs="宋体"/>
                <w:color w:val="000000"/>
                <w:sz w:val="18"/>
                <w:szCs w:val="18"/>
                <w:lang w:val="en-US" w:eastAsia="zh-CN"/>
              </w:rPr>
            </w:pPr>
          </w:p>
          <w:p w14:paraId="231C3C7E">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室外消火栓</w:t>
            </w:r>
          </w:p>
        </w:tc>
        <w:tc>
          <w:tcPr>
            <w:tcW w:w="559" w:type="dxa"/>
            <w:tcBorders>
              <w:top w:val="single" w:color="000000" w:sz="4" w:space="0"/>
              <w:left w:val="single" w:color="000000" w:sz="4" w:space="0"/>
              <w:bottom w:val="single" w:color="000000" w:sz="4" w:space="0"/>
              <w:right w:val="single" w:color="000000" w:sz="4" w:space="0"/>
            </w:tcBorders>
            <w:noWrap w:val="0"/>
            <w:vAlign w:val="top"/>
          </w:tcPr>
          <w:p w14:paraId="7938AEFE">
            <w:pPr>
              <w:widowControl/>
              <w:jc w:val="center"/>
              <w:textAlignment w:val="center"/>
              <w:rPr>
                <w:rFonts w:hint="eastAsia" w:ascii="宋体" w:hAnsi="宋体" w:eastAsia="宋体" w:cs="宋体"/>
                <w:color w:val="000000"/>
                <w:sz w:val="18"/>
                <w:szCs w:val="18"/>
                <w:lang w:val="en-US" w:eastAsia="zh-CN"/>
              </w:rPr>
            </w:pPr>
          </w:p>
          <w:p w14:paraId="527C13F9">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套</w:t>
            </w:r>
          </w:p>
        </w:tc>
        <w:tc>
          <w:tcPr>
            <w:tcW w:w="1132" w:type="dxa"/>
            <w:tcBorders>
              <w:top w:val="single" w:color="auto" w:sz="4" w:space="0"/>
              <w:left w:val="single" w:color="000000" w:sz="4" w:space="0"/>
              <w:bottom w:val="single" w:color="auto" w:sz="4" w:space="0"/>
              <w:right w:val="single" w:color="000000" w:sz="4" w:space="0"/>
            </w:tcBorders>
            <w:noWrap w:val="0"/>
            <w:vAlign w:val="top"/>
          </w:tcPr>
          <w:p w14:paraId="76A0C9B1">
            <w:pPr>
              <w:widowControl/>
              <w:jc w:val="center"/>
              <w:textAlignment w:val="center"/>
              <w:rPr>
                <w:rFonts w:hint="eastAsia" w:ascii="宋体" w:hAnsi="宋体" w:eastAsia="宋体" w:cs="宋体"/>
                <w:color w:val="000000"/>
                <w:sz w:val="18"/>
                <w:szCs w:val="18"/>
                <w:lang w:val="en-US" w:eastAsia="zh-CN"/>
              </w:rPr>
            </w:pPr>
          </w:p>
          <w:p w14:paraId="756B9FA9">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E0AEC1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697.32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A48809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5578.56</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6271BE63">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7AF089A0">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3B0B9FE5">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6D89CAB9">
            <w:pPr>
              <w:widowControl/>
              <w:jc w:val="center"/>
              <w:textAlignment w:val="center"/>
              <w:rPr>
                <w:rFonts w:hint="eastAsia" w:ascii="宋体" w:hAnsi="宋体" w:cs="宋体"/>
                <w:color w:val="000000"/>
                <w:sz w:val="18"/>
                <w:szCs w:val="18"/>
              </w:rPr>
            </w:pPr>
          </w:p>
        </w:tc>
      </w:tr>
      <w:tr w14:paraId="2290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A5F3687">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3</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325C450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4CF637E">
            <w:pPr>
              <w:widowControl/>
              <w:jc w:val="center"/>
              <w:textAlignment w:val="center"/>
              <w:rPr>
                <w:rFonts w:hint="eastAsia" w:ascii="宋体" w:hAnsi="宋体" w:eastAsia="宋体" w:cs="宋体"/>
                <w:color w:val="000000"/>
                <w:sz w:val="18"/>
                <w:szCs w:val="18"/>
                <w:lang w:val="en-US" w:eastAsia="zh-CN"/>
              </w:rPr>
            </w:pPr>
          </w:p>
          <w:p w14:paraId="5E412551">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01388E81">
            <w:pPr>
              <w:widowControl/>
              <w:jc w:val="center"/>
              <w:textAlignment w:val="center"/>
              <w:rPr>
                <w:rFonts w:hint="eastAsia" w:ascii="宋体" w:hAnsi="宋体" w:eastAsia="宋体" w:cs="宋体"/>
                <w:color w:val="000000"/>
                <w:sz w:val="18"/>
                <w:szCs w:val="18"/>
                <w:lang w:val="en-US" w:eastAsia="zh-CN"/>
              </w:rPr>
            </w:pPr>
          </w:p>
          <w:p w14:paraId="7831A092">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51CC864">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1000</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05C93F6">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8000</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7CA1B571">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496D5C4F">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65AEB122">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19B8F97B">
            <w:pPr>
              <w:widowControl/>
              <w:jc w:val="center"/>
              <w:textAlignment w:val="center"/>
              <w:rPr>
                <w:rFonts w:hint="eastAsia" w:ascii="宋体" w:hAnsi="宋体" w:cs="宋体"/>
                <w:color w:val="000000"/>
                <w:sz w:val="18"/>
                <w:szCs w:val="18"/>
              </w:rPr>
            </w:pPr>
          </w:p>
        </w:tc>
      </w:tr>
      <w:tr w14:paraId="17F7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3F46CAB">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0731F425">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阀门井</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2F6736E">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356BABA7">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7E8833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1097.62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73B1A19">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2195.24</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A7A0907">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42238303">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0F1A356A">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55661835">
            <w:pPr>
              <w:widowControl/>
              <w:jc w:val="center"/>
              <w:textAlignment w:val="center"/>
              <w:rPr>
                <w:rFonts w:hint="eastAsia" w:ascii="宋体" w:hAnsi="宋体" w:cs="宋体"/>
                <w:color w:val="000000"/>
                <w:sz w:val="18"/>
                <w:szCs w:val="18"/>
              </w:rPr>
            </w:pPr>
          </w:p>
        </w:tc>
      </w:tr>
      <w:tr w14:paraId="264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839BEE9">
            <w:pPr>
              <w:widowControl/>
              <w:jc w:val="center"/>
              <w:textAlignment w:val="center"/>
              <w:rPr>
                <w:rFonts w:hint="eastAsia"/>
                <w:lang w:val="en-US" w:eastAsia="zh-CN"/>
              </w:rPr>
            </w:pPr>
            <w:r>
              <w:rPr>
                <w:rFonts w:hint="eastAsia" w:ascii="宋体" w:hAnsi="宋体" w:cs="宋体"/>
                <w:color w:val="000000"/>
                <w:kern w:val="0"/>
                <w:sz w:val="18"/>
                <w:szCs w:val="18"/>
                <w:lang w:val="en-US" w:eastAsia="zh-CN" w:bidi="ar"/>
              </w:rPr>
              <w:t>5</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4FC26A1A">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DN125闸阀</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28ACD856">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个</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47DD0DC7">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82C5369">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642.84</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DC3428B">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1285.68</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E8504D5">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42DABBD8">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5EADF472">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1FD4EEF6">
            <w:pPr>
              <w:widowControl/>
              <w:jc w:val="center"/>
              <w:textAlignment w:val="center"/>
              <w:rPr>
                <w:rFonts w:hint="eastAsia" w:ascii="宋体" w:hAnsi="宋体" w:cs="宋体"/>
                <w:color w:val="000000"/>
                <w:sz w:val="18"/>
                <w:szCs w:val="18"/>
              </w:rPr>
            </w:pPr>
          </w:p>
        </w:tc>
      </w:tr>
      <w:tr w14:paraId="7FCE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897C7C5">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5661528D">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100m</w:t>
            </w:r>
            <w:r>
              <w:rPr>
                <w:rFonts w:hint="eastAsia" w:ascii="宋体" w:hAnsi="宋体" w:cs="宋体"/>
                <w:color w:val="000000"/>
                <w:sz w:val="18"/>
                <w:szCs w:val="18"/>
                <w:vertAlign w:val="superscript"/>
                <w:lang w:val="en-US" w:eastAsia="zh-CN"/>
              </w:rPr>
              <w:t>3</w:t>
            </w:r>
            <w:r>
              <w:rPr>
                <w:rFonts w:hint="eastAsia" w:ascii="宋体" w:hAnsi="宋体" w:cs="宋体"/>
                <w:color w:val="000000"/>
                <w:sz w:val="18"/>
                <w:szCs w:val="18"/>
                <w:vertAlign w:val="baseline"/>
                <w:lang w:val="en-US" w:eastAsia="zh-CN"/>
              </w:rPr>
              <w:t>消防水池</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FE46182">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211E6C4B">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70093F8">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79141.57</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B24E8B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79141.57</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00278B5">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3EC09149">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B420236">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2612D320">
            <w:pPr>
              <w:widowControl/>
              <w:jc w:val="center"/>
              <w:textAlignment w:val="center"/>
              <w:rPr>
                <w:rFonts w:hint="eastAsia" w:ascii="宋体" w:hAnsi="宋体" w:cs="宋体"/>
                <w:color w:val="000000"/>
                <w:sz w:val="18"/>
                <w:szCs w:val="18"/>
              </w:rPr>
            </w:pPr>
          </w:p>
        </w:tc>
      </w:tr>
      <w:tr w14:paraId="50A1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151BFF0">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75F0A37D">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材料二次搬运</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0857B7C">
            <w:pPr>
              <w:widowControl/>
              <w:jc w:val="center"/>
              <w:textAlignment w:val="center"/>
              <w:rPr>
                <w:rFonts w:hint="eastAsia" w:ascii="宋体" w:hAnsi="宋体" w:eastAsia="宋体" w:cs="宋体"/>
                <w:color w:val="000000"/>
                <w:sz w:val="18"/>
                <w:szCs w:val="18"/>
                <w:lang w:val="en-US" w:eastAsia="zh-CN"/>
              </w:rPr>
            </w:pP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53D5AFEF">
            <w:pPr>
              <w:widowControl/>
              <w:jc w:val="center"/>
              <w:textAlignment w:val="center"/>
              <w:rPr>
                <w:rFonts w:hint="eastAsia" w:ascii="宋体" w:hAnsi="宋体" w:eastAsia="宋体" w:cs="宋体"/>
                <w:color w:val="000000"/>
                <w:sz w:val="18"/>
                <w:szCs w:val="18"/>
                <w:lang w:val="en-US" w:eastAsia="zh-CN"/>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01E3065">
            <w:pPr>
              <w:widowControl/>
              <w:jc w:val="center"/>
              <w:textAlignment w:val="center"/>
              <w:rPr>
                <w:rFonts w:hint="default" w:ascii="宋体" w:hAnsi="宋体" w:eastAsia="宋体" w:cs="宋体"/>
                <w:color w:val="000000"/>
                <w:sz w:val="18"/>
                <w:szCs w:val="18"/>
                <w:lang w:val="en-US" w:eastAsia="zh-CN"/>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06ADAD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18651.68</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78C4DEE4">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0DB18140">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0D0EE11B">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72D310DB">
            <w:pPr>
              <w:widowControl/>
              <w:jc w:val="center"/>
              <w:textAlignment w:val="center"/>
              <w:rPr>
                <w:rFonts w:hint="eastAsia" w:ascii="宋体" w:hAnsi="宋体" w:cs="宋体"/>
                <w:color w:val="000000"/>
                <w:sz w:val="18"/>
                <w:szCs w:val="18"/>
              </w:rPr>
            </w:pPr>
          </w:p>
        </w:tc>
      </w:tr>
      <w:tr w14:paraId="6F1F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A0ED789">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7F52238E">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措施项目费、税额及其他项目费等</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3AFE435">
            <w:pPr>
              <w:widowControl/>
              <w:jc w:val="center"/>
              <w:textAlignment w:val="center"/>
              <w:rPr>
                <w:rFonts w:hint="eastAsia" w:ascii="宋体" w:hAnsi="宋体" w:eastAsia="宋体" w:cs="宋体"/>
                <w:color w:val="000000"/>
                <w:sz w:val="18"/>
                <w:szCs w:val="18"/>
                <w:lang w:val="en-US" w:eastAsia="zh-CN"/>
              </w:rPr>
            </w:pP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44248125">
            <w:pPr>
              <w:widowControl/>
              <w:jc w:val="center"/>
              <w:textAlignment w:val="center"/>
              <w:rPr>
                <w:rFonts w:hint="eastAsia" w:ascii="宋体" w:hAnsi="宋体" w:eastAsia="宋体" w:cs="宋体"/>
                <w:color w:val="000000"/>
                <w:sz w:val="18"/>
                <w:szCs w:val="18"/>
                <w:lang w:val="en-US" w:eastAsia="zh-CN"/>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5F45CE98">
            <w:pPr>
              <w:widowControl/>
              <w:jc w:val="center"/>
              <w:textAlignment w:val="center"/>
              <w:rPr>
                <w:rFonts w:hint="eastAsia" w:ascii="宋体" w:hAnsi="宋体" w:eastAsia="宋体" w:cs="宋体"/>
                <w:color w:val="000000"/>
                <w:sz w:val="18"/>
                <w:szCs w:val="18"/>
                <w:lang w:val="en-US" w:eastAsia="zh-CN"/>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9320862">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33296.45</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5496FD4D">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4AB33551">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0EDAC326">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0096880B">
            <w:pPr>
              <w:widowControl/>
              <w:jc w:val="center"/>
              <w:textAlignment w:val="center"/>
              <w:rPr>
                <w:rFonts w:hint="eastAsia" w:ascii="宋体" w:hAnsi="宋体" w:cs="宋体"/>
                <w:color w:val="000000"/>
                <w:sz w:val="18"/>
                <w:szCs w:val="18"/>
              </w:rPr>
            </w:pPr>
          </w:p>
        </w:tc>
      </w:tr>
      <w:tr w14:paraId="76C3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6D888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588" w:type="dxa"/>
            <w:tcBorders>
              <w:top w:val="single" w:color="auto" w:sz="4" w:space="0"/>
              <w:left w:val="single" w:color="000000" w:sz="4" w:space="0"/>
              <w:bottom w:val="single" w:color="000000" w:sz="4" w:space="0"/>
              <w:right w:val="single" w:color="000000" w:sz="4" w:space="0"/>
            </w:tcBorders>
            <w:noWrap w:val="0"/>
            <w:vAlign w:val="center"/>
          </w:tcPr>
          <w:p w14:paraId="7D35C70B">
            <w:pPr>
              <w:jc w:val="center"/>
              <w:rPr>
                <w:rFonts w:hint="eastAsia" w:ascii="宋体" w:hAnsi="宋体" w:cs="宋体"/>
                <w:color w:val="000000"/>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5F12466A">
            <w:pPr>
              <w:jc w:val="center"/>
              <w:rPr>
                <w:rFonts w:hint="eastAsia" w:ascii="宋体" w:hAnsi="宋体" w:cs="宋体"/>
                <w:color w:val="000000"/>
                <w:sz w:val="18"/>
                <w:szCs w:val="18"/>
              </w:rPr>
            </w:pPr>
          </w:p>
        </w:tc>
        <w:tc>
          <w:tcPr>
            <w:tcW w:w="1132" w:type="dxa"/>
            <w:tcBorders>
              <w:top w:val="single" w:color="auto" w:sz="4" w:space="0"/>
              <w:left w:val="single" w:color="000000" w:sz="4" w:space="0"/>
              <w:bottom w:val="single" w:color="000000" w:sz="4" w:space="0"/>
              <w:right w:val="single" w:color="000000" w:sz="4" w:space="0"/>
            </w:tcBorders>
            <w:noWrap w:val="0"/>
            <w:vAlign w:val="center"/>
          </w:tcPr>
          <w:p w14:paraId="15A2ED1A">
            <w:pPr>
              <w:jc w:val="center"/>
              <w:rPr>
                <w:rFonts w:hint="eastAsia" w:ascii="宋体" w:hAnsi="宋体" w:cs="宋体"/>
                <w:color w:val="000000"/>
                <w:sz w:val="18"/>
                <w:szCs w:val="18"/>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1C32634">
            <w:pPr>
              <w:jc w:val="center"/>
              <w:rPr>
                <w:rFonts w:hint="eastAsia" w:ascii="宋体" w:hAnsi="宋体" w:cs="宋体"/>
                <w:color w:val="000000"/>
                <w:sz w:val="18"/>
                <w:szCs w:val="18"/>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70678DB">
            <w:pPr>
              <w:jc w:val="center"/>
              <w:rPr>
                <w:rFonts w:hint="default" w:ascii="宋体" w:hAnsi="宋体" w:eastAsia="宋体" w:cs="宋体"/>
                <w:color w:val="000000"/>
                <w:sz w:val="18"/>
                <w:szCs w:val="18"/>
                <w:lang w:val="en-US" w:eastAsia="zh-CN"/>
              </w:rPr>
            </w:pPr>
            <w:r>
              <w:rPr>
                <w:rFonts w:hint="eastAsia" w:ascii="宋体" w:hAnsi="宋体" w:eastAsia="宋体" w:cs="宋体"/>
                <w:b w:val="0"/>
                <w:bCs w:val="0"/>
                <w:color w:val="000000"/>
                <w:sz w:val="18"/>
                <w:szCs w:val="18"/>
                <w:lang w:val="en-US" w:eastAsia="zh-CN"/>
              </w:rPr>
              <w:t>286894.97</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5C5602E7">
            <w:pPr>
              <w:jc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2E6BCA3F">
            <w:pPr>
              <w:jc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339FE6F2">
            <w:pPr>
              <w:jc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1AEFDC5E">
            <w:pPr>
              <w:jc w:val="center"/>
              <w:rPr>
                <w:rFonts w:hint="eastAsia" w:ascii="宋体" w:hAnsi="宋体" w:eastAsia="宋体" w:cs="宋体"/>
                <w:color w:val="000000"/>
                <w:sz w:val="18"/>
                <w:szCs w:val="18"/>
                <w:lang w:eastAsia="zh-CN"/>
              </w:rPr>
            </w:pPr>
          </w:p>
        </w:tc>
      </w:tr>
    </w:tbl>
    <w:p w14:paraId="5CF3188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b/>
          <w:bCs/>
          <w:sz w:val="21"/>
          <w:szCs w:val="21"/>
          <w:lang w:val="en-US" w:eastAsia="zh-CN"/>
        </w:rPr>
      </w:pPr>
      <w:r>
        <w:rPr>
          <w:rFonts w:hint="eastAsia" w:cs="Times New Roman"/>
          <w:b/>
          <w:bCs/>
          <w:sz w:val="21"/>
          <w:szCs w:val="21"/>
          <w:lang w:val="en-US" w:eastAsia="zh-CN"/>
        </w:rPr>
        <w:t>此表数据参照该工程预算书（招标控制价）</w:t>
      </w:r>
    </w:p>
    <w:p w14:paraId="264B74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是否加班或赶工，应服从采购人安排，采购人不另增补加班或赶工费。</w:t>
      </w:r>
    </w:p>
    <w:p w14:paraId="5E6D15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1、报价表中的每一子目须填入单价或价格，且只允许有一个报价。</w:t>
      </w:r>
    </w:p>
    <w:p w14:paraId="7E595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2、除非合同另有规定，工程量清单中有标价的单价和总额价均已包括了为实施和完成合同工程所需的机械、设备、设施、材料、劳务等所需所有费用（单价包括但不仅限于完成上述工程范围及内容中所需的材料费、设备费用、辅助材料费用、机械费用、劳务费用、小型机具设备费用、维护费用、质检（自检）、安全、环保措施、文明施工、保险（工程一切险和第三方责任险除外）含工伤险和意外伤害险及国家政策规定必须为员工缴纳保险等费用；交通维护、交通组织设施费等其他交通相关费用、甲方要求标准化施工的费用、统一着装、建筑工程团体人身意外险；税费（包括承接本工程按国家税收法规、政策规定应负担的所有税费）、利润、缺陷修复、临时设施与临时工程、人员、设备进退场、劳保福利等以及合同明示或暗示的所有责任、义务和一般风险）。                                                                                   3、工程量清单中响应人没有填入单价或价格的子目，其费用视为已分摊在工程量清单中其他相关子目的单价或价格之中。响应人必须按发包人指令完成工程量清单中未填入单价或价格的子目，但不能得到结算与支付。</w:t>
      </w:r>
    </w:p>
    <w:p w14:paraId="76AAC2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Times New Roman"/>
          <w:color w:val="auto"/>
          <w:sz w:val="24"/>
          <w:szCs w:val="24"/>
          <w:lang w:val="en-US" w:eastAsia="zh-CN"/>
        </w:rPr>
      </w:pPr>
      <w:r>
        <w:rPr>
          <w:rFonts w:hint="eastAsia" w:eastAsia="宋体" w:cs="Times New Roman"/>
          <w:sz w:val="21"/>
          <w:szCs w:val="21"/>
          <w:lang w:val="en-US" w:eastAsia="zh-CN"/>
        </w:rPr>
        <w:t>4、符合合同条款规定的全部费用应认为已被计入有标价的工程量清单所列各子目之中，未列子目不予计量的工作，其费用应视为已分摊在本合同工程的有关子目的单价或总额价之中。</w:t>
      </w:r>
    </w:p>
    <w:p w14:paraId="34C530A0">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eastAsia="宋体" w:cs="Times New Roman"/>
          <w:color w:val="auto"/>
          <w:sz w:val="24"/>
          <w:szCs w:val="24"/>
          <w:lang w:val="en-US" w:eastAsia="zh-CN"/>
        </w:rPr>
      </w:pPr>
      <w:r>
        <w:rPr>
          <w:rFonts w:hint="eastAsia" w:cs="Times New Roman"/>
          <w:color w:val="auto"/>
          <w:sz w:val="24"/>
          <w:szCs w:val="24"/>
          <w:lang w:val="en-US" w:eastAsia="zh-CN"/>
        </w:rPr>
        <w:t>报价单位（盖章）：</w:t>
      </w:r>
    </w:p>
    <w:p w14:paraId="5BE4B01A">
      <w:pPr>
        <w:pageBreakBefore w:val="0"/>
        <w:kinsoku/>
        <w:wordWrap/>
        <w:overflowPunct/>
        <w:topLinePunct w:val="0"/>
        <w:bidi w:val="0"/>
        <w:adjustRightInd w:val="0"/>
        <w:snapToGrid w:val="0"/>
        <w:spacing w:line="480" w:lineRule="exact"/>
        <w:ind w:firstLine="720" w:firstLineChars="300"/>
        <w:jc w:val="left"/>
        <w:rPr>
          <w:rFonts w:hint="eastAsia" w:ascii="华文中宋" w:hAnsi="华文中宋" w:eastAsia="华文中宋" w:cs="仿宋"/>
          <w:b/>
          <w:bCs/>
          <w:sz w:val="36"/>
          <w:szCs w:val="36"/>
        </w:rPr>
      </w:pPr>
      <w:r>
        <w:rPr>
          <w:rFonts w:hint="eastAsia" w:cs="Times New Roman"/>
          <w:color w:val="auto"/>
          <w:sz w:val="24"/>
          <w:szCs w:val="24"/>
          <w:lang w:val="en-US" w:eastAsia="zh-CN"/>
        </w:rPr>
        <w:t>报价日期：</w:t>
      </w:r>
    </w:p>
    <w:p w14:paraId="1B6FE454">
      <w:pPr>
        <w:pStyle w:val="5"/>
        <w:rPr>
          <w:rFonts w:hint="eastAsia" w:cs="Times New Roman"/>
          <w:color w:val="auto"/>
          <w:sz w:val="24"/>
          <w:szCs w:val="24"/>
          <w:lang w:val="en-US" w:eastAsia="zh-CN"/>
        </w:rPr>
      </w:pPr>
    </w:p>
    <w:p w14:paraId="552EC318">
      <w:pPr>
        <w:pStyle w:val="5"/>
        <w:rPr>
          <w:rFonts w:hint="eastAsia" w:cs="Times New Roman"/>
          <w:color w:val="auto"/>
          <w:sz w:val="24"/>
          <w:szCs w:val="24"/>
          <w:lang w:val="en-US" w:eastAsia="zh-CN"/>
        </w:rPr>
      </w:pPr>
    </w:p>
    <w:p w14:paraId="40E71FFC">
      <w:pPr>
        <w:pStyle w:val="5"/>
        <w:rPr>
          <w:rFonts w:hint="eastAsia" w:cs="Times New Roman"/>
          <w:color w:val="auto"/>
          <w:sz w:val="24"/>
          <w:szCs w:val="24"/>
          <w:lang w:val="en-US" w:eastAsia="zh-CN"/>
        </w:rPr>
      </w:pPr>
    </w:p>
    <w:p w14:paraId="3D0797D1">
      <w:pPr>
        <w:pStyle w:val="5"/>
        <w:rPr>
          <w:rFonts w:hint="eastAsia" w:cs="Times New Roman"/>
          <w:color w:val="auto"/>
          <w:sz w:val="24"/>
          <w:szCs w:val="24"/>
          <w:lang w:val="en-US" w:eastAsia="zh-CN"/>
        </w:rPr>
      </w:pPr>
    </w:p>
    <w:p w14:paraId="281C30B1">
      <w:pPr>
        <w:pStyle w:val="5"/>
        <w:rPr>
          <w:rFonts w:hint="eastAsia" w:cs="Times New Roman"/>
          <w:color w:val="auto"/>
          <w:sz w:val="24"/>
          <w:szCs w:val="24"/>
          <w:lang w:val="en-US" w:eastAsia="zh-CN"/>
        </w:rPr>
      </w:pPr>
      <w:r>
        <w:rPr>
          <w:rFonts w:hint="eastAsia" w:cs="Times New Roman"/>
          <w:color w:val="auto"/>
          <w:sz w:val="24"/>
          <w:szCs w:val="24"/>
          <w:lang w:val="en-US" w:eastAsia="zh-CN"/>
        </w:rPr>
        <w:t>附件4</w:t>
      </w:r>
    </w:p>
    <w:p w14:paraId="6518C099">
      <w:pPr>
        <w:jc w:val="center"/>
        <w:rPr>
          <w:rFonts w:hint="eastAsia"/>
          <w:sz w:val="28"/>
          <w:szCs w:val="36"/>
          <w:lang w:val="en-US" w:eastAsia="zh-CN"/>
        </w:rPr>
      </w:pPr>
      <w:r>
        <w:rPr>
          <w:rFonts w:hint="eastAsia" w:ascii="黑体" w:eastAsia="黑体" w:cs="黑体"/>
          <w:sz w:val="32"/>
          <w:szCs w:val="32"/>
          <w:lang w:val="en-US" w:eastAsia="zh-CN"/>
        </w:rPr>
        <w:t>法定代表人证明</w:t>
      </w:r>
    </w:p>
    <w:p w14:paraId="757247BC">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单位名称：</w:t>
      </w:r>
    </w:p>
    <w:p w14:paraId="78FB7F52">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单位性质：</w:t>
      </w:r>
    </w:p>
    <w:p w14:paraId="4374AF94">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地    址：</w:t>
      </w:r>
    </w:p>
    <w:p w14:paraId="58EDF6E1">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成立时间：</w:t>
      </w:r>
    </w:p>
    <w:p w14:paraId="4DAFDE54">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经营期限：</w:t>
      </w:r>
    </w:p>
    <w:p w14:paraId="2EDCC183">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姓名：</w:t>
      </w:r>
      <w:r>
        <w:rPr>
          <w:rFonts w:hint="eastAsia" w:eastAsia="宋体" w:cs="Times New Roman"/>
          <w:sz w:val="24"/>
          <w:u w:val="single"/>
          <w:lang w:val="en-US" w:eastAsia="zh-CN"/>
        </w:rPr>
        <w:t xml:space="preserve">     </w:t>
      </w:r>
      <w:r>
        <w:rPr>
          <w:rFonts w:hint="eastAsia" w:eastAsia="宋体" w:cs="Times New Roman"/>
          <w:sz w:val="24"/>
          <w:lang w:val="en-US" w:eastAsia="zh-CN"/>
        </w:rPr>
        <w:t>性别：</w:t>
      </w:r>
      <w:r>
        <w:rPr>
          <w:rFonts w:hint="eastAsia" w:eastAsia="宋体" w:cs="Times New Roman"/>
          <w:sz w:val="24"/>
          <w:u w:val="single"/>
          <w:lang w:val="en-US" w:eastAsia="zh-CN"/>
        </w:rPr>
        <w:t xml:space="preserve">  </w:t>
      </w:r>
      <w:r>
        <w:rPr>
          <w:rFonts w:hint="eastAsia" w:eastAsia="宋体" w:cs="Times New Roman"/>
          <w:sz w:val="24"/>
          <w:lang w:val="en-US" w:eastAsia="zh-CN"/>
        </w:rPr>
        <w:t>年龄：</w:t>
      </w:r>
      <w:r>
        <w:rPr>
          <w:rFonts w:hint="eastAsia" w:eastAsia="宋体" w:cs="Times New Roman"/>
          <w:sz w:val="24"/>
          <w:u w:val="single"/>
          <w:lang w:val="en-US" w:eastAsia="zh-CN"/>
        </w:rPr>
        <w:t xml:space="preserve">  </w:t>
      </w:r>
      <w:r>
        <w:rPr>
          <w:rFonts w:hint="eastAsia" w:eastAsia="宋体" w:cs="Times New Roman"/>
          <w:sz w:val="24"/>
          <w:lang w:val="en-US" w:eastAsia="zh-CN"/>
        </w:rPr>
        <w:t>职务：</w:t>
      </w:r>
      <w:r>
        <w:rPr>
          <w:rFonts w:hint="eastAsia" w:eastAsia="宋体" w:cs="Times New Roman"/>
          <w:sz w:val="24"/>
          <w:u w:val="single"/>
          <w:lang w:val="en-US" w:eastAsia="zh-CN"/>
        </w:rPr>
        <w:t xml:space="preserve">  </w:t>
      </w:r>
      <w:r>
        <w:rPr>
          <w:rFonts w:hint="eastAsia" w:eastAsia="宋体" w:cs="Times New Roman"/>
          <w:sz w:val="24"/>
          <w:lang w:val="en-US" w:eastAsia="zh-CN"/>
        </w:rPr>
        <w:t>，系</w:t>
      </w:r>
      <w:r>
        <w:rPr>
          <w:rFonts w:hint="eastAsia" w:eastAsia="宋体" w:cs="Times New Roman"/>
          <w:sz w:val="24"/>
          <w:u w:val="single"/>
          <w:lang w:val="en-US" w:eastAsia="zh-CN"/>
        </w:rPr>
        <w:t xml:space="preserve">          </w:t>
      </w:r>
      <w:r>
        <w:rPr>
          <w:rFonts w:hint="eastAsia" w:eastAsia="宋体" w:cs="Times New Roman"/>
          <w:sz w:val="24"/>
          <w:lang w:val="en-US" w:eastAsia="zh-CN"/>
        </w:rPr>
        <w:t>的法定代表人。</w:t>
      </w:r>
    </w:p>
    <w:p w14:paraId="4A233B6C">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特此证明</w:t>
      </w:r>
    </w:p>
    <w:p w14:paraId="5D4B744C">
      <w:pPr>
        <w:pStyle w:val="9"/>
        <w:ind w:left="0" w:leftChars="0" w:firstLine="0" w:firstLineChars="0"/>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54610</wp:posOffset>
                </wp:positionV>
                <wp:extent cx="3949065" cy="2259330"/>
                <wp:effectExtent l="4445" t="4445" r="8890" b="22225"/>
                <wp:wrapNone/>
                <wp:docPr id="1" name="矩形 1"/>
                <wp:cNvGraphicFramePr/>
                <a:graphic xmlns:a="http://schemas.openxmlformats.org/drawingml/2006/main">
                  <a:graphicData uri="http://schemas.microsoft.com/office/word/2010/wordprocessingShape">
                    <wps:wsp>
                      <wps:cNvSpPr/>
                      <wps:spPr>
                        <a:xfrm>
                          <a:off x="0" y="0"/>
                          <a:ext cx="3949065" cy="22593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7DD5C0">
                            <w:pPr>
                              <w:rPr>
                                <w:rFonts w:hint="eastAsia"/>
                                <w:lang w:val="en-US" w:eastAsia="zh-CN"/>
                              </w:rPr>
                            </w:pPr>
                          </w:p>
                          <w:p w14:paraId="74C2C8F3">
                            <w:pPr>
                              <w:rPr>
                                <w:rFonts w:hint="eastAsia"/>
                                <w:lang w:val="en-US" w:eastAsia="zh-CN"/>
                              </w:rPr>
                            </w:pPr>
                          </w:p>
                          <w:p w14:paraId="137B8CF5">
                            <w:pPr>
                              <w:rPr>
                                <w:rFonts w:hint="eastAsia"/>
                                <w:lang w:val="en-US" w:eastAsia="zh-CN"/>
                              </w:rPr>
                            </w:pPr>
                          </w:p>
                          <w:p w14:paraId="457C1353">
                            <w:pPr>
                              <w:rPr>
                                <w:rFonts w:hint="eastAsia"/>
                                <w:lang w:val="en-US" w:eastAsia="zh-CN"/>
                              </w:rPr>
                            </w:pPr>
                          </w:p>
                          <w:p w14:paraId="63925D50">
                            <w:pPr>
                              <w:jc w:val="center"/>
                              <w:rPr>
                                <w:rFonts w:hint="default" w:eastAsia="宋体"/>
                                <w:lang w:val="en-US" w:eastAsia="zh-CN"/>
                              </w:rPr>
                            </w:pPr>
                            <w:r>
                              <w:rPr>
                                <w:rFonts w:hint="eastAsia"/>
                                <w:lang w:val="en-US" w:eastAsia="zh-CN"/>
                              </w:rPr>
                              <w:t>身份证（正面）彩色复印件</w:t>
                            </w:r>
                          </w:p>
                        </w:txbxContent>
                      </wps:txbx>
                      <wps:bodyPr upright="1"/>
                    </wps:wsp>
                  </a:graphicData>
                </a:graphic>
              </wp:anchor>
            </w:drawing>
          </mc:Choice>
          <mc:Fallback>
            <w:pict>
              <v:rect id="_x0000_s1026" o:spid="_x0000_s1026" o:spt="1" style="position:absolute;left:0pt;margin-left:52.55pt;margin-top:4.3pt;height:177.9pt;width:310.95pt;z-index:251659264;mso-width-relative:page;mso-height-relative:page;" fillcolor="#FFFFFF" filled="t" stroked="t" coordsize="21600,21600" o:gfxdata="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YxKGXXAAAACQEAAA8AAAAAAAAAAQAgAAAAIgAAAGRycy9k&#10;b3ducmV2LnhtbFBLAQIUABQAAAAIAIdO4kAYh4TLAwIAACoEAAAOAAAAAAAAAAEAIAAAACYBAABk&#10;cnMvZTJvRG9jLnhtbFBLBQYAAAAABgAGAFkBAACbBQAAAAA=&#10;">
                <v:fill on="t" focussize="0,0"/>
                <v:stroke color="#000000" joinstyle="miter"/>
                <v:imagedata o:title=""/>
                <o:lock v:ext="edit" aspectratio="f"/>
                <v:textbox>
                  <w:txbxContent>
                    <w:p w14:paraId="0F7DD5C0">
                      <w:pPr>
                        <w:rPr>
                          <w:rFonts w:hint="eastAsia"/>
                          <w:lang w:val="en-US" w:eastAsia="zh-CN"/>
                        </w:rPr>
                      </w:pPr>
                    </w:p>
                    <w:p w14:paraId="74C2C8F3">
                      <w:pPr>
                        <w:rPr>
                          <w:rFonts w:hint="eastAsia"/>
                          <w:lang w:val="en-US" w:eastAsia="zh-CN"/>
                        </w:rPr>
                      </w:pPr>
                    </w:p>
                    <w:p w14:paraId="137B8CF5">
                      <w:pPr>
                        <w:rPr>
                          <w:rFonts w:hint="eastAsia"/>
                          <w:lang w:val="en-US" w:eastAsia="zh-CN"/>
                        </w:rPr>
                      </w:pPr>
                    </w:p>
                    <w:p w14:paraId="457C1353">
                      <w:pPr>
                        <w:rPr>
                          <w:rFonts w:hint="eastAsia"/>
                          <w:lang w:val="en-US" w:eastAsia="zh-CN"/>
                        </w:rPr>
                      </w:pPr>
                    </w:p>
                    <w:p w14:paraId="63925D50">
                      <w:pPr>
                        <w:jc w:val="center"/>
                        <w:rPr>
                          <w:rFonts w:hint="default" w:eastAsia="宋体"/>
                          <w:lang w:val="en-US" w:eastAsia="zh-CN"/>
                        </w:rPr>
                      </w:pPr>
                      <w:r>
                        <w:rPr>
                          <w:rFonts w:hint="eastAsia"/>
                          <w:lang w:val="en-US" w:eastAsia="zh-CN"/>
                        </w:rPr>
                        <w:t>身份证（正面）彩色复印件</w:t>
                      </w:r>
                    </w:p>
                  </w:txbxContent>
                </v:textbox>
              </v:rect>
            </w:pict>
          </mc:Fallback>
        </mc:AlternateContent>
      </w:r>
    </w:p>
    <w:p w14:paraId="3259031D">
      <w:pPr>
        <w:pStyle w:val="9"/>
        <w:ind w:left="0" w:leftChars="0" w:firstLine="0" w:firstLineChars="0"/>
        <w:jc w:val="center"/>
        <w:rPr>
          <w:rFonts w:hint="eastAsia" w:ascii="宋体" w:hAnsi="宋体" w:eastAsia="宋体" w:cs="宋体"/>
          <w:sz w:val="24"/>
          <w:szCs w:val="24"/>
          <w:lang w:val="en-US" w:eastAsia="zh-CN"/>
        </w:rPr>
      </w:pPr>
    </w:p>
    <w:p w14:paraId="5C1C33E4">
      <w:pPr>
        <w:pStyle w:val="9"/>
        <w:ind w:left="0" w:leftChars="0" w:firstLine="0" w:firstLineChars="0"/>
        <w:jc w:val="center"/>
        <w:rPr>
          <w:rFonts w:hint="eastAsia" w:ascii="宋体" w:hAnsi="宋体" w:eastAsia="宋体" w:cs="宋体"/>
          <w:sz w:val="24"/>
          <w:szCs w:val="24"/>
          <w:lang w:val="en-US" w:eastAsia="zh-CN"/>
        </w:rPr>
      </w:pPr>
    </w:p>
    <w:p w14:paraId="47AC9D7C">
      <w:pPr>
        <w:pStyle w:val="9"/>
        <w:ind w:left="0" w:leftChars="0" w:firstLine="0" w:firstLineChars="0"/>
        <w:jc w:val="center"/>
        <w:rPr>
          <w:rFonts w:hint="eastAsia" w:ascii="宋体" w:hAnsi="宋体" w:eastAsia="宋体" w:cs="宋体"/>
          <w:sz w:val="24"/>
          <w:szCs w:val="24"/>
          <w:lang w:val="en-US" w:eastAsia="zh-CN"/>
        </w:rPr>
      </w:pPr>
    </w:p>
    <w:p w14:paraId="3F8FD6F4">
      <w:pPr>
        <w:pStyle w:val="9"/>
        <w:ind w:left="0" w:leftChars="0" w:firstLine="0" w:firstLineChars="0"/>
        <w:jc w:val="center"/>
        <w:rPr>
          <w:rFonts w:hint="eastAsia" w:ascii="宋体" w:hAnsi="宋体" w:eastAsia="宋体" w:cs="宋体"/>
          <w:sz w:val="24"/>
          <w:szCs w:val="24"/>
          <w:lang w:val="en-US" w:eastAsia="zh-CN"/>
        </w:rPr>
      </w:pPr>
    </w:p>
    <w:p w14:paraId="4AA4EAA5">
      <w:pPr>
        <w:pStyle w:val="9"/>
        <w:ind w:left="0" w:leftChars="0" w:firstLine="0" w:firstLineChars="0"/>
        <w:jc w:val="center"/>
        <w:rPr>
          <w:rFonts w:hint="eastAsia" w:ascii="宋体" w:hAnsi="宋体" w:eastAsia="宋体" w:cs="宋体"/>
          <w:sz w:val="24"/>
          <w:szCs w:val="24"/>
          <w:lang w:val="en-US" w:eastAsia="zh-CN"/>
        </w:rPr>
      </w:pPr>
    </w:p>
    <w:p w14:paraId="3C110983">
      <w:pPr>
        <w:pStyle w:val="9"/>
        <w:ind w:left="0" w:leftChars="0" w:firstLine="0" w:firstLineChars="0"/>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654685</wp:posOffset>
                </wp:positionH>
                <wp:positionV relativeFrom="paragraph">
                  <wp:posOffset>57150</wp:posOffset>
                </wp:positionV>
                <wp:extent cx="3974465" cy="2251710"/>
                <wp:effectExtent l="5080" t="5080" r="20955" b="10160"/>
                <wp:wrapNone/>
                <wp:docPr id="2" name="矩形 2"/>
                <wp:cNvGraphicFramePr/>
                <a:graphic xmlns:a="http://schemas.openxmlformats.org/drawingml/2006/main">
                  <a:graphicData uri="http://schemas.microsoft.com/office/word/2010/wordprocessingShape">
                    <wps:wsp>
                      <wps:cNvSpPr/>
                      <wps:spPr>
                        <a:xfrm>
                          <a:off x="0" y="0"/>
                          <a:ext cx="3974465" cy="22517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EFDD2B">
                            <w:pPr>
                              <w:jc w:val="center"/>
                              <w:rPr>
                                <w:rFonts w:hint="eastAsia"/>
                                <w:lang w:val="en-US" w:eastAsia="zh-CN"/>
                              </w:rPr>
                            </w:pPr>
                          </w:p>
                          <w:p w14:paraId="3103964C">
                            <w:pPr>
                              <w:jc w:val="center"/>
                              <w:rPr>
                                <w:rFonts w:hint="eastAsia"/>
                                <w:lang w:val="en-US" w:eastAsia="zh-CN"/>
                              </w:rPr>
                            </w:pPr>
                          </w:p>
                          <w:p w14:paraId="2220BFF4">
                            <w:pPr>
                              <w:jc w:val="center"/>
                              <w:rPr>
                                <w:rFonts w:hint="eastAsia"/>
                                <w:lang w:val="en-US" w:eastAsia="zh-CN"/>
                              </w:rPr>
                            </w:pPr>
                          </w:p>
                          <w:p w14:paraId="621848E1">
                            <w:pPr>
                              <w:jc w:val="center"/>
                              <w:rPr>
                                <w:rFonts w:hint="eastAsia"/>
                                <w:lang w:val="en-US" w:eastAsia="zh-CN"/>
                              </w:rPr>
                            </w:pPr>
                          </w:p>
                          <w:p w14:paraId="3A27346F">
                            <w:pPr>
                              <w:jc w:val="center"/>
                              <w:rPr>
                                <w:rFonts w:hint="default" w:eastAsia="宋体"/>
                                <w:lang w:val="en-US" w:eastAsia="zh-CN"/>
                              </w:rPr>
                            </w:pPr>
                            <w:r>
                              <w:rPr>
                                <w:rFonts w:hint="eastAsia"/>
                                <w:lang w:val="en-US" w:eastAsia="zh-CN"/>
                              </w:rPr>
                              <w:t>身份证（反背面）彩色复印件</w:t>
                            </w:r>
                          </w:p>
                          <w:p w14:paraId="1A6D8615">
                            <w:pPr>
                              <w:jc w:val="center"/>
                            </w:pPr>
                          </w:p>
                        </w:txbxContent>
                      </wps:txbx>
                      <wps:bodyPr upright="1"/>
                    </wps:wsp>
                  </a:graphicData>
                </a:graphic>
              </wp:anchor>
            </w:drawing>
          </mc:Choice>
          <mc:Fallback>
            <w:pict>
              <v:rect id="_x0000_s1026" o:spid="_x0000_s1026" o:spt="1" style="position:absolute;left:0pt;margin-left:51.55pt;margin-top:4.5pt;height:177.3pt;width:312.95pt;z-index:251660288;mso-width-relative:page;mso-height-relative:page;" fillcolor="#FFFFFF" filled="t" stroked="t" coordsize="21600,21600" o:gfxdata="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6uYnWAAAACQEAAA8AAAAAAAAAAQAgAAAAIgAAAGRycy9k&#10;b3ducmV2LnhtbFBLAQIUABQAAAAIAIdO4kAY+BK3BAIAACoEAAAOAAAAAAAAAAEAIAAAACUBAABk&#10;cnMvZTJvRG9jLnhtbFBLBQYAAAAABgAGAFkBAACbBQAAAAA=&#10;">
                <v:fill on="t" focussize="0,0"/>
                <v:stroke color="#000000" joinstyle="miter"/>
                <v:imagedata o:title=""/>
                <o:lock v:ext="edit" aspectratio="f"/>
                <v:textbox>
                  <w:txbxContent>
                    <w:p w14:paraId="7FEFDD2B">
                      <w:pPr>
                        <w:jc w:val="center"/>
                        <w:rPr>
                          <w:rFonts w:hint="eastAsia"/>
                          <w:lang w:val="en-US" w:eastAsia="zh-CN"/>
                        </w:rPr>
                      </w:pPr>
                    </w:p>
                    <w:p w14:paraId="3103964C">
                      <w:pPr>
                        <w:jc w:val="center"/>
                        <w:rPr>
                          <w:rFonts w:hint="eastAsia"/>
                          <w:lang w:val="en-US" w:eastAsia="zh-CN"/>
                        </w:rPr>
                      </w:pPr>
                    </w:p>
                    <w:p w14:paraId="2220BFF4">
                      <w:pPr>
                        <w:jc w:val="center"/>
                        <w:rPr>
                          <w:rFonts w:hint="eastAsia"/>
                          <w:lang w:val="en-US" w:eastAsia="zh-CN"/>
                        </w:rPr>
                      </w:pPr>
                    </w:p>
                    <w:p w14:paraId="621848E1">
                      <w:pPr>
                        <w:jc w:val="center"/>
                        <w:rPr>
                          <w:rFonts w:hint="eastAsia"/>
                          <w:lang w:val="en-US" w:eastAsia="zh-CN"/>
                        </w:rPr>
                      </w:pPr>
                    </w:p>
                    <w:p w14:paraId="3A27346F">
                      <w:pPr>
                        <w:jc w:val="center"/>
                        <w:rPr>
                          <w:rFonts w:hint="default" w:eastAsia="宋体"/>
                          <w:lang w:val="en-US" w:eastAsia="zh-CN"/>
                        </w:rPr>
                      </w:pPr>
                      <w:r>
                        <w:rPr>
                          <w:rFonts w:hint="eastAsia"/>
                          <w:lang w:val="en-US" w:eastAsia="zh-CN"/>
                        </w:rPr>
                        <w:t>身份证（反背面）彩色复印件</w:t>
                      </w:r>
                    </w:p>
                    <w:p w14:paraId="1A6D8615">
                      <w:pPr>
                        <w:jc w:val="center"/>
                      </w:pPr>
                    </w:p>
                  </w:txbxContent>
                </v:textbox>
              </v:rect>
            </w:pict>
          </mc:Fallback>
        </mc:AlternateContent>
      </w:r>
    </w:p>
    <w:p w14:paraId="3D0DFAC0">
      <w:pPr>
        <w:pStyle w:val="9"/>
        <w:ind w:left="0" w:leftChars="0" w:firstLine="0" w:firstLineChars="0"/>
        <w:jc w:val="center"/>
        <w:rPr>
          <w:rFonts w:hint="eastAsia" w:ascii="宋体" w:hAnsi="宋体" w:eastAsia="宋体" w:cs="宋体"/>
          <w:sz w:val="24"/>
          <w:szCs w:val="24"/>
          <w:lang w:val="en-US" w:eastAsia="zh-CN"/>
        </w:rPr>
      </w:pPr>
    </w:p>
    <w:p w14:paraId="775D9C3A">
      <w:pPr>
        <w:pStyle w:val="9"/>
        <w:ind w:left="0" w:leftChars="0" w:firstLine="0" w:firstLineChars="0"/>
        <w:jc w:val="center"/>
        <w:rPr>
          <w:rFonts w:hint="eastAsia" w:ascii="宋体" w:hAnsi="宋体" w:eastAsia="宋体" w:cs="宋体"/>
          <w:sz w:val="24"/>
          <w:szCs w:val="24"/>
          <w:lang w:val="en-US" w:eastAsia="zh-CN"/>
        </w:rPr>
      </w:pPr>
    </w:p>
    <w:p w14:paraId="7404B7E1">
      <w:pPr>
        <w:pStyle w:val="9"/>
        <w:ind w:left="0" w:leftChars="0" w:firstLine="0" w:firstLineChars="0"/>
        <w:jc w:val="center"/>
        <w:rPr>
          <w:rFonts w:hint="eastAsia" w:ascii="宋体" w:hAnsi="宋体" w:eastAsia="宋体" w:cs="宋体"/>
          <w:sz w:val="24"/>
          <w:szCs w:val="24"/>
          <w:lang w:val="en-US" w:eastAsia="zh-CN"/>
        </w:rPr>
      </w:pPr>
    </w:p>
    <w:p w14:paraId="328B71EA">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4326B6D4">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7385D97F">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146238DE">
      <w:pPr>
        <w:pageBreakBefore w:val="0"/>
        <w:kinsoku/>
        <w:wordWrap/>
        <w:overflowPunct/>
        <w:topLinePunct w:val="0"/>
        <w:bidi w:val="0"/>
        <w:spacing w:line="480" w:lineRule="exact"/>
        <w:rPr>
          <w:rFonts w:hint="eastAsia" w:eastAsia="宋体" w:cs="Times New Roman"/>
          <w:sz w:val="24"/>
          <w:lang w:val="en-US" w:eastAsia="zh-CN"/>
        </w:rPr>
      </w:pPr>
      <w:r>
        <w:rPr>
          <w:rFonts w:hint="eastAsia" w:eastAsia="宋体" w:cs="Times New Roman"/>
          <w:sz w:val="24"/>
          <w:lang w:val="en-US" w:eastAsia="zh-CN"/>
        </w:rPr>
        <w:t>注：法定代表人的签字必须是亲笔签名，不得使用电子印章、签名章或其他电子制版签名。</w:t>
      </w:r>
    </w:p>
    <w:p w14:paraId="73D08C5B">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 xml:space="preserve">                        单位名称（盖章）：                                     </w:t>
      </w:r>
    </w:p>
    <w:p w14:paraId="6F5FB901">
      <w:pPr>
        <w:pageBreakBefore w:val="0"/>
        <w:kinsoku/>
        <w:wordWrap/>
        <w:overflowPunct/>
        <w:topLinePunct w:val="0"/>
        <w:bidi w:val="0"/>
        <w:spacing w:line="480" w:lineRule="exact"/>
        <w:ind w:firstLine="4800" w:firstLineChars="2000"/>
        <w:jc w:val="both"/>
      </w:pPr>
      <w:r>
        <w:rPr>
          <w:rFonts w:hint="eastAsia" w:eastAsia="宋体" w:cs="Times New Roman"/>
          <w:sz w:val="24"/>
          <w:lang w:val="en-US" w:eastAsia="zh-CN"/>
        </w:rPr>
        <w:t>日期：2025年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ksdb"/>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WVkOGE1ODJiNmRjOTFkZjFkMzdhM2E1NDdlZmRhM2MifQ=="/>
  </w:docVars>
  <w:rsids>
    <w:rsidRoot w:val="00000000"/>
    <w:rsid w:val="0473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next w:val="7"/>
    <w:qFormat/>
    <w:uiPriority w:val="0"/>
    <w:pPr>
      <w:spacing w:before="100" w:beforeAutospacing="1" w:after="120"/>
      <w:ind w:left="200" w:leftChars="200"/>
    </w:p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pPr>
      <w:widowControl w:val="0"/>
      <w:spacing w:line="240" w:lineRule="auto"/>
      <w:jc w:val="both"/>
    </w:pPr>
    <w:rPr>
      <w:rFonts w:ascii="宋体" w:hAnsi="Courier New" w:cs="Courier New"/>
      <w:szCs w:val="21"/>
    </w:rPr>
  </w:style>
  <w:style w:type="paragraph" w:styleId="9">
    <w:name w:val="Body Text First Indent 2"/>
    <w:basedOn w:val="6"/>
    <w:qFormat/>
    <w:uiPriority w:val="0"/>
    <w:pPr>
      <w:ind w:firstLine="200" w:firstLineChars="200"/>
    </w:pPr>
  </w:style>
  <w:style w:type="character" w:customStyle="1" w:styleId="12">
    <w:name w:val="heading 1 Char"/>
    <w:basedOn w:val="11"/>
    <w:link w:val="2"/>
    <w:qFormat/>
    <w:uiPriority w:val="0"/>
    <w:rPr>
      <w:rFonts w:ascii="Calibri" w:hAnsi="Calibri" w:eastAsia="宋体" w:cs="Times New Roman"/>
      <w:b/>
      <w:bCs/>
      <w:kern w:val="44"/>
      <w:sz w:val="44"/>
      <w:szCs w:val="44"/>
      <w:lang w:val="en-US" w:eastAsia="zh-CN" w:bidi="ar-SA"/>
    </w:rPr>
  </w:style>
  <w:style w:type="character" w:customStyle="1" w:styleId="13">
    <w:name w:val="heading 2 Char"/>
    <w:basedOn w:val="11"/>
    <w:link w:val="3"/>
    <w:uiPriority w:val="0"/>
    <w:rPr>
      <w:rFonts w:ascii="Times New Roman" w:hAnsi="Calibri" w:eastAsia="黑体" w:cs="Times New Roman"/>
      <w:b/>
      <w:bCs/>
      <w:kern w:val="2"/>
      <w:sz w:val="32"/>
      <w:szCs w:val="32"/>
      <w:lang w:val="en-US" w:eastAsia="zh-CN" w:bidi="ar-SA"/>
    </w:rPr>
  </w:style>
  <w:style w:type="character" w:customStyle="1" w:styleId="14">
    <w:name w:val="heading 3 Char"/>
    <w:basedOn w:val="11"/>
    <w:link w:val="4"/>
    <w:qFormat/>
    <w:uiPriority w:val="0"/>
    <w:rPr>
      <w:rFonts w:ascii="Calibri" w:hAnsi="Calibri" w:eastAsia="宋体" w:cs="Times New Roman"/>
      <w:b/>
      <w:bCs/>
      <w:kern w:val="2"/>
      <w:sz w:val="32"/>
      <w:szCs w:val="32"/>
      <w:lang w:val="en-US" w:eastAsia="zh-CN" w:bidi="ar-SA"/>
    </w:rPr>
  </w:style>
  <w:style w:type="paragraph" w:customStyle="1" w:styleId="15">
    <w:name w:val="目录 61"/>
    <w:next w:val="1"/>
    <w:qFormat/>
    <w:uiPriority w:val="0"/>
    <w:pPr>
      <w:wordWrap w:val="0"/>
      <w:ind w:left="2125"/>
      <w:jc w:val="both"/>
    </w:pPr>
    <w:rPr>
      <w:rFonts w:ascii="Times New Roman"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EEB1E-0F52-4914-B4CD-84BBDA3F1673}">
  <ds:schemaRefs/>
</ds:datastoreItem>
</file>

<file path=docProps/app.xml><?xml version="1.0" encoding="utf-8"?>
<Properties xmlns="http://schemas.openxmlformats.org/officeDocument/2006/extended-properties" xmlns:vt="http://schemas.openxmlformats.org/officeDocument/2006/docPropsVTypes">
  <Template>Normal.eit</Template>
  <Pages>4</Pages>
  <Words>1561</Words>
  <Characters>1764</Characters>
  <Lines>0</Lines>
  <Paragraphs>78</Paragraphs>
  <TotalTime>0</TotalTime>
  <ScaleCrop>false</ScaleCrop>
  <LinksUpToDate>false</LinksUpToDate>
  <CharactersWithSpaces>1987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2025-08-26T12:46:00Z</dcterms:created>
  <dc:creator>Administrator</dc:creator>
  <cp:lastModifiedBy>Kunkka</cp:lastModifiedBy>
  <cp:lastPrinted>2025-09-24T07:37:00Z</cp:lastPrinted>
  <dcterms:modified xsi:type="dcterms:W3CDTF">2025-10-11T01:21:17Z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9AB3708C29504667885187B26B6DB7EE</vt:lpwstr>
  </property>
  <property fmtid="{D5CDD505-2E9C-101B-9397-08002B2CF9AE}" pid="4" name="KSOTemplateDocerSaveRecord">
    <vt:lpwstr>eyJoZGlkIjoiNjZmZjBhZWMyMzMzOGI4MjEzNjM2NmUyZjQxNGZmNmQiLCJ1c2VySWQiOiI3NjYxNTQ2MDQifQ==</vt:lpwstr>
  </property>
</Properties>
</file>