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line="500" w:lineRule="exact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2020年省重点产业扶贫项目基础信息统计表</w:t>
      </w:r>
    </w:p>
    <w:p>
      <w:pPr>
        <w:pStyle w:val="2"/>
        <w:spacing w:beforeLines="50" w:line="500" w:lineRule="exact"/>
        <w:jc w:val="both"/>
        <w:rPr>
          <w:rFonts w:eastAsia="黑体"/>
          <w:sz w:val="40"/>
          <w:szCs w:val="40"/>
        </w:rPr>
      </w:pPr>
      <w:r>
        <w:rPr>
          <w:color w:val="000000"/>
          <w:kern w:val="0"/>
          <w:sz w:val="20"/>
          <w:szCs w:val="20"/>
          <w:u w:val="single"/>
        </w:rPr>
        <w:t xml:space="preserve">     </w:t>
      </w:r>
      <w:r>
        <w:rPr>
          <w:color w:val="000000"/>
          <w:kern w:val="0"/>
          <w:sz w:val="20"/>
          <w:szCs w:val="20"/>
        </w:rPr>
        <w:t>市州</w:t>
      </w:r>
      <w:r>
        <w:rPr>
          <w:color w:val="000000"/>
          <w:kern w:val="0"/>
          <w:sz w:val="20"/>
          <w:szCs w:val="20"/>
          <w:u w:val="single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  <w:u w:val="single"/>
          <w:lang w:val="en-US" w:eastAsia="zh-CN"/>
        </w:rPr>
        <w:t>绥</w:t>
      </w:r>
      <w:r>
        <w:rPr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hint="eastAsia"/>
          <w:color w:val="000000"/>
          <w:kern w:val="0"/>
          <w:sz w:val="20"/>
          <w:szCs w:val="20"/>
          <w:u w:val="single"/>
          <w:lang w:val="en-US" w:eastAsia="zh-CN"/>
        </w:rPr>
        <w:t>宁</w:t>
      </w:r>
      <w:r>
        <w:rPr>
          <w:color w:val="000000"/>
          <w:kern w:val="0"/>
          <w:sz w:val="20"/>
          <w:szCs w:val="20"/>
          <w:u w:val="single"/>
        </w:rPr>
        <w:t xml:space="preserve"> </w:t>
      </w:r>
      <w:r>
        <w:rPr>
          <w:color w:val="000000"/>
          <w:kern w:val="0"/>
          <w:sz w:val="20"/>
          <w:szCs w:val="20"/>
        </w:rPr>
        <w:t>县市区</w:t>
      </w:r>
      <w:r>
        <w:rPr>
          <w:color w:val="000000"/>
          <w:kern w:val="0"/>
          <w:sz w:val="21"/>
          <w:szCs w:val="21"/>
        </w:rPr>
        <w:t xml:space="preserve">                                                                                                </w:t>
      </w:r>
      <w:r>
        <w:rPr>
          <w:color w:val="000000"/>
          <w:kern w:val="0"/>
          <w:sz w:val="20"/>
          <w:szCs w:val="20"/>
          <w:u w:val="single"/>
        </w:rPr>
        <w:t xml:space="preserve">2020 </w:t>
      </w:r>
      <w:r>
        <w:rPr>
          <w:color w:val="000000"/>
          <w:kern w:val="0"/>
          <w:sz w:val="20"/>
          <w:szCs w:val="20"/>
        </w:rPr>
        <w:t>年</w:t>
      </w:r>
      <w:r>
        <w:rPr>
          <w:color w:val="000000"/>
          <w:kern w:val="0"/>
          <w:sz w:val="20"/>
          <w:szCs w:val="20"/>
          <w:u w:val="single"/>
        </w:rPr>
        <w:t xml:space="preserve">  </w:t>
      </w:r>
      <w:r>
        <w:rPr>
          <w:rFonts w:hint="eastAsia"/>
          <w:color w:val="000000"/>
          <w:kern w:val="0"/>
          <w:sz w:val="20"/>
          <w:szCs w:val="20"/>
          <w:u w:val="single"/>
          <w:lang w:val="en-US" w:eastAsia="zh-CN"/>
        </w:rPr>
        <w:t>7</w:t>
      </w:r>
      <w:r>
        <w:rPr>
          <w:color w:val="000000"/>
          <w:kern w:val="0"/>
          <w:sz w:val="20"/>
          <w:szCs w:val="20"/>
          <w:u w:val="single"/>
        </w:rPr>
        <w:t xml:space="preserve"> </w:t>
      </w:r>
      <w:r>
        <w:rPr>
          <w:color w:val="000000"/>
          <w:kern w:val="0"/>
          <w:sz w:val="20"/>
          <w:szCs w:val="20"/>
        </w:rPr>
        <w:t>月</w:t>
      </w:r>
    </w:p>
    <w:tbl>
      <w:tblPr>
        <w:tblStyle w:val="3"/>
        <w:tblW w:w="15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705"/>
        <w:gridCol w:w="621"/>
        <w:gridCol w:w="797"/>
        <w:gridCol w:w="536"/>
        <w:gridCol w:w="490"/>
        <w:gridCol w:w="658"/>
        <w:gridCol w:w="616"/>
        <w:gridCol w:w="644"/>
        <w:gridCol w:w="672"/>
        <w:gridCol w:w="686"/>
        <w:gridCol w:w="567"/>
        <w:gridCol w:w="819"/>
        <w:gridCol w:w="1050"/>
        <w:gridCol w:w="693"/>
        <w:gridCol w:w="726"/>
        <w:gridCol w:w="485"/>
        <w:gridCol w:w="846"/>
        <w:gridCol w:w="699"/>
        <w:gridCol w:w="613"/>
        <w:gridCol w:w="1062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95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扶贫经济组织</w:t>
            </w:r>
          </w:p>
        </w:tc>
        <w:tc>
          <w:tcPr>
            <w:tcW w:w="433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项目投入规模（万元）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建设内容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及规模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（亩、头、只、羽）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覆盖范围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利益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联结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215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预期效益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维权机制情况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324" w:type="dxa"/>
            <w:vMerge w:val="continue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法人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代表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法人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代表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合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计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省级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资金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县级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配套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信贷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资金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自筹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贫困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农户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覆盖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的村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贫困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户数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（户）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贫困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人口数（人）</w:t>
            </w:r>
          </w:p>
        </w:tc>
        <w:tc>
          <w:tcPr>
            <w:tcW w:w="485" w:type="dxa"/>
            <w:vMerge w:val="continue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受益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起始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保本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保底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受益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年限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人均年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受益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金额</w:t>
            </w:r>
          </w:p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县农业农村局是否和扶贫经济组织签订帮扶合同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exact"/>
              <w:ind w:firstLine="0" w:firstLineChars="0"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扶贫经济组织是否和贫困户签订帮扶合同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adjustRightInd/>
              <w:spacing w:line="360" w:lineRule="exact"/>
              <w:jc w:val="left"/>
              <w:rPr>
                <w:rFonts w:hint="default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23"/>
              </w:tabs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hint="default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  <w:t>楠竹培育低改及改扩建二条生产线项目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  <w:t>湖南中集新材料科技有限公司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刘松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13975922522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楠竹培育和低改1.5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  <w:lang w:val="en-US" w:eastAsia="zh-CN"/>
              </w:rPr>
              <w:t>万亩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  <w:t>联民村、麻塘村、茶山村、袁家团村、大寨村、坪溪村、小水村、秋木田村、拓丘田村、净溪村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1063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  <w:t>委托</w:t>
            </w:r>
          </w:p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  <w:lang w:val="en-US" w:eastAsia="zh-CN"/>
              </w:rPr>
              <w:t>帮扶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6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3DC9"/>
    <w:rsid w:val="1EC16119"/>
    <w:rsid w:val="2B2570FF"/>
    <w:rsid w:val="430E3DC9"/>
    <w:rsid w:val="527A06BB"/>
    <w:rsid w:val="779E7391"/>
    <w:rsid w:val="7FB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2020-07-24T02:22:00Z</dcterms:created>
  <dc:creator>Administrator</dc:creator>
  <cp:lastModifiedBy>匡 少</cp:lastModifiedBy>
  <dcterms:modified xsi:type="dcterms:W3CDTF">2020-07-27T08:05:17Z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