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lang w:eastAsia="zh-CN"/>
        </w:rPr>
      </w:pP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0" w:right="0" w:firstLine="0"/>
        <w:jc w:val="center"/>
        <w:rPr>
          <w:rFonts w:ascii="黑体" w:eastAsia="黑体" w:cs="黑体" w:hAnsi="黑体" w:hint="eastAsia"/>
          <w:i w:val="0"/>
          <w:iCs w:val="0"/>
          <w:caps w:val="0"/>
          <w:smallCaps w:val="0"/>
          <w:color w:val="000000"/>
          <w:spacing w:val="0"/>
          <w:sz w:val="44"/>
          <w:szCs w:val="44"/>
          <w:shd w:val="clear" w:color="080000" w:fill="FFFFFF"/>
        </w:rPr>
      </w:pPr>
      <w:r>
        <w:rPr>
          <w:rFonts w:ascii="黑体" w:eastAsia="黑体" w:cs="黑体" w:hAnsi="黑体" w:hint="eastAsia"/>
          <w:i w:val="0"/>
          <w:iCs w:val="0"/>
          <w:caps w:val="0"/>
          <w:smallCaps w:val="0"/>
          <w:color w:val="000000"/>
          <w:spacing w:val="0"/>
          <w:sz w:val="44"/>
          <w:szCs w:val="44"/>
          <w:shd w:val="clear" w:color="080000" w:fill="FFFFFF"/>
          <w:lang w:val="en-US" w:eastAsia="zh-CN"/>
        </w:rPr>
        <w:t>2024年度</w:t>
      </w:r>
      <w:r>
        <w:rPr>
          <w:rFonts w:ascii="黑体" w:eastAsia="黑体" w:cs="黑体" w:hAnsi="黑体" w:hint="eastAsia"/>
          <w:i w:val="0"/>
          <w:iCs w:val="0"/>
          <w:caps w:val="0"/>
          <w:smallCaps w:val="0"/>
          <w:color w:val="000000"/>
          <w:spacing w:val="0"/>
          <w:sz w:val="44"/>
          <w:szCs w:val="44"/>
          <w:shd w:val="clear" w:color="080000" w:fill="FFFFFF"/>
        </w:rPr>
        <w:t>部门整体支出绩效自评报告</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0" w:right="0" w:firstLine="0"/>
        <w:jc w:val="center"/>
        <w:rPr>
          <w:rFonts w:ascii="楷体" w:eastAsia="楷体" w:cs="楷体" w:hAnsi="楷体" w:hint="eastAsia"/>
          <w:i w:val="0"/>
          <w:iCs w:val="0"/>
          <w:caps w:val="0"/>
          <w:smallCaps w:val="0"/>
          <w:color w:val="000000"/>
          <w:spacing w:val="0"/>
          <w:sz w:val="32"/>
          <w:szCs w:val="32"/>
          <w:shd w:val="clear" w:color="080000" w:fill="FFFFFF"/>
          <w:lang w:eastAsia="zh-CN"/>
        </w:rPr>
      </w:pPr>
      <w:r>
        <w:rPr>
          <w:rFonts w:ascii="楷体" w:eastAsia="楷体" w:cs="楷体" w:hAnsi="楷体" w:hint="eastAsia"/>
          <w:i w:val="0"/>
          <w:iCs w:val="0"/>
          <w:caps w:val="0"/>
          <w:smallCaps w:val="0"/>
          <w:color w:val="000000"/>
          <w:spacing w:val="0"/>
          <w:sz w:val="32"/>
          <w:szCs w:val="32"/>
          <w:shd w:val="clear" w:color="080000" w:fill="FFFFFF"/>
          <w:lang w:val="en-US" w:eastAsia="zh-CN"/>
        </w:rPr>
        <w:t>绥宁县</w:t>
      </w:r>
      <w:r>
        <w:rPr>
          <w:rFonts w:ascii="楷体" w:eastAsia="楷体" w:cs="楷体" w:hAnsi="楷体" w:hint="eastAsia"/>
          <w:color w:val="000000"/>
          <w:kern w:val="0"/>
          <w:sz w:val="32"/>
          <w:szCs w:val="32"/>
          <w:lang w:val="en-US" w:eastAsia="zh-CN"/>
        </w:rPr>
        <w:t>库区移民事务中心</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0" w:right="0" w:firstLine="0"/>
        <w:jc w:val="center"/>
        <w:rPr>
          <w:rFonts w:ascii="黑体" w:eastAsia="黑体" w:cs="黑体" w:hAnsi="黑体"/>
          <w:i w:val="0"/>
          <w:iCs w:val="0"/>
          <w:caps w:val="0"/>
          <w:smallCaps w:val="0"/>
          <w:color w:val="000000"/>
          <w:spacing w:val="0"/>
          <w:sz w:val="44"/>
          <w:szCs w:val="44"/>
          <w:shd w:val="clear" w:color="080000" w:fill="FFFFFF"/>
          <w:lang w:val="en-US" w:eastAsia="zh-CN"/>
        </w:rPr>
      </w:pP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0" w:right="0" w:firstLine="0"/>
        <w:jc w:val="center"/>
        <w:rPr>
          <w:rFonts w:ascii="仿宋" w:eastAsia="仿宋" w:cs="仿宋" w:hAnsi="仿宋" w:hint="eastAsia"/>
          <w:i w:val="0"/>
          <w:iCs w:val="0"/>
          <w:caps w:val="0"/>
          <w:smallCaps w:val="0"/>
          <w:color w:val="000000"/>
          <w:spacing w:val="0"/>
          <w:sz w:val="44"/>
          <w:szCs w:val="44"/>
        </w:rPr>
      </w:pPr>
    </w:p>
    <w:p>
      <w:pPr>
        <w:widowControl/>
        <w:ind w:firstLineChars="200" w:firstLine="640"/>
        <w:jc w:val="both"/>
        <w:rPr>
          <w:rFonts w:ascii="仿宋" w:eastAsia="仿宋" w:cs="仿宋" w:hAnsi="仿宋" w:hint="eastAsia"/>
          <w:i w:val="0"/>
          <w:iCs w:val="0"/>
          <w:caps w:val="0"/>
          <w:smallCaps w:val="0"/>
          <w:color w:val="000000"/>
          <w:spacing w:val="0"/>
          <w:sz w:val="32"/>
          <w:szCs w:val="32"/>
        </w:rPr>
      </w:pPr>
      <w:r>
        <w:rPr>
          <w:rFonts w:ascii="仿宋" w:eastAsia="仿宋" w:cs="仿宋" w:hAnsi="仿宋" w:hint="eastAsia"/>
          <w:color w:val="000000"/>
          <w:kern w:val="0"/>
          <w:sz w:val="32"/>
          <w:szCs w:val="32"/>
          <w:lang w:val="en-US" w:eastAsia="zh-CN"/>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640" w:right="0" w:firstLine="0"/>
        <w:rPr>
          <w:rFonts w:ascii="黑体" w:eastAsia="黑体" w:cs="黑体" w:hAnsi="黑体" w:hint="eastAsia"/>
          <w:i w:val="0"/>
          <w:iCs w:val="0"/>
          <w:caps w:val="0"/>
          <w:smallCaps w:val="0"/>
          <w:color w:val="000000"/>
          <w:spacing w:val="0"/>
          <w:sz w:val="32"/>
          <w:szCs w:val="32"/>
        </w:rPr>
      </w:pPr>
      <w:r>
        <w:rPr>
          <w:rFonts w:ascii="黑体" w:eastAsia="黑体" w:cs="黑体" w:hAnsi="黑体" w:hint="eastAsia"/>
          <w:i w:val="0"/>
          <w:iCs w:val="0"/>
          <w:caps w:val="0"/>
          <w:smallCaps w:val="0"/>
          <w:color w:val="000000"/>
          <w:spacing w:val="0"/>
          <w:sz w:val="32"/>
          <w:szCs w:val="32"/>
          <w:shd w:val="clear" w:color="080000" w:fill="FFFFFF"/>
        </w:rPr>
        <w:t>一、部门基本情况</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640" w:right="0" w:firstLine="0"/>
        <w:rPr>
          <w:rFonts w:ascii="楷体" w:eastAsia="楷体" w:cs="楷体" w:hAnsi="楷体" w:hint="eastAsia"/>
          <w:b/>
          <w:bCs/>
          <w:i w:val="0"/>
          <w:iCs w:val="0"/>
          <w:caps w:val="0"/>
          <w:smallCaps w:val="0"/>
          <w:color w:val="000000"/>
          <w:spacing w:val="0"/>
          <w:sz w:val="32"/>
          <w:szCs w:val="32"/>
          <w:shd w:val="clear" w:color="0A0000" w:fill="FFFFFF"/>
          <w:lang w:val="en-US" w:eastAsia="zh-CN"/>
        </w:rPr>
      </w:pPr>
      <w:r>
        <w:rPr>
          <w:rFonts w:ascii="楷体" w:eastAsia="楷体" w:cs="楷体" w:hAnsi="楷体" w:hint="eastAsia"/>
          <w:b/>
          <w:bCs/>
          <w:i w:val="0"/>
          <w:iCs w:val="0"/>
          <w:caps w:val="0"/>
          <w:smallCaps w:val="0"/>
          <w:color w:val="000000"/>
          <w:spacing w:val="0"/>
          <w:sz w:val="32"/>
          <w:szCs w:val="32"/>
          <w:shd w:val="clear" w:color="0A0000" w:fill="FFFFFF"/>
        </w:rPr>
        <w:t>（一）</w:t>
      </w:r>
      <w:r>
        <w:rPr>
          <w:rFonts w:ascii="楷体" w:eastAsia="楷体" w:cs="楷体" w:hAnsi="楷体" w:hint="eastAsia"/>
          <w:b/>
          <w:bCs/>
          <w:i w:val="0"/>
          <w:iCs w:val="0"/>
          <w:caps w:val="0"/>
          <w:smallCaps w:val="0"/>
          <w:color w:val="000000"/>
          <w:spacing w:val="0"/>
          <w:sz w:val="32"/>
          <w:szCs w:val="32"/>
          <w:shd w:val="clear" w:color="0A0000" w:fill="FFFFFF"/>
          <w:lang w:val="en-US" w:eastAsia="zh-CN"/>
        </w:rPr>
        <w:t>部门职能职责</w:t>
      </w:r>
    </w:p>
    <w:p>
      <w:pPr>
        <w:ind w:firstLineChars="200" w:firstLine="640"/>
        <w:rPr>
          <w:rFonts w:ascii="仿宋" w:eastAsia="仿宋" w:cs="仿宋" w:hAnsi="仿宋" w:hint="eastAsia"/>
          <w:color w:val="000000"/>
          <w:kern w:val="0"/>
          <w:sz w:val="32"/>
          <w:szCs w:val="32"/>
        </w:rPr>
      </w:pPr>
      <w:r>
        <w:rPr>
          <w:rFonts w:ascii="仿宋" w:eastAsia="仿宋" w:cs="仿宋" w:hAnsi="仿宋" w:hint="eastAsia"/>
          <w:color w:val="000000"/>
          <w:kern w:val="0"/>
          <w:sz w:val="32"/>
          <w:szCs w:val="32"/>
        </w:rPr>
        <w:t>1.为大中型水库工程建设征地实物调查细则、移民安置规划大纲、移民安置规划、移民后期扶持规划审查提供业务支持；承担大中型水库移民安置阶段验收及竣工验收和后期扶持规划实施验收的事务性工作。</w:t>
      </w:r>
    </w:p>
    <w:p>
      <w:pPr>
        <w:ind w:firstLineChars="200" w:firstLine="640"/>
        <w:rPr>
          <w:rFonts w:ascii="仿宋" w:eastAsia="仿宋" w:cs="仿宋" w:hAnsi="仿宋" w:hint="eastAsia"/>
          <w:color w:val="000000"/>
          <w:kern w:val="0"/>
          <w:sz w:val="32"/>
          <w:szCs w:val="32"/>
        </w:rPr>
      </w:pPr>
      <w:r>
        <w:rPr>
          <w:rFonts w:ascii="仿宋" w:eastAsia="仿宋" w:cs="仿宋" w:hAnsi="仿宋" w:hint="eastAsia"/>
          <w:color w:val="000000"/>
          <w:kern w:val="0"/>
          <w:sz w:val="32"/>
          <w:szCs w:val="32"/>
        </w:rPr>
        <w:t>2.承担移民系统信息化管理和综合统计工作。</w:t>
      </w:r>
    </w:p>
    <w:p>
      <w:pPr>
        <w:ind w:firstLineChars="200" w:firstLine="640"/>
        <w:rPr>
          <w:rFonts w:ascii="仿宋" w:eastAsia="仿宋" w:cs="仿宋" w:hAnsi="仿宋" w:hint="eastAsia"/>
          <w:color w:val="000000"/>
          <w:kern w:val="0"/>
          <w:sz w:val="32"/>
          <w:szCs w:val="32"/>
        </w:rPr>
      </w:pPr>
      <w:r>
        <w:rPr>
          <w:rFonts w:ascii="仿宋" w:eastAsia="仿宋" w:cs="仿宋" w:hAnsi="仿宋" w:hint="eastAsia"/>
          <w:color w:val="000000"/>
          <w:kern w:val="0"/>
          <w:sz w:val="32"/>
          <w:szCs w:val="32"/>
        </w:rPr>
        <w:t>3.承担大中型水库移民安置和后期扶持的事务性工作。</w:t>
      </w:r>
    </w:p>
    <w:p>
      <w:pPr>
        <w:ind w:firstLineChars="200" w:firstLine="640"/>
        <w:rPr>
          <w:rFonts w:ascii="仿宋" w:eastAsia="仿宋" w:cs="仿宋" w:hAnsi="仿宋" w:hint="eastAsia"/>
          <w:color w:val="000000"/>
          <w:kern w:val="0"/>
          <w:sz w:val="32"/>
          <w:szCs w:val="32"/>
        </w:rPr>
      </w:pPr>
      <w:r>
        <w:rPr>
          <w:rFonts w:ascii="仿宋" w:eastAsia="仿宋" w:cs="仿宋" w:hAnsi="仿宋" w:hint="eastAsia"/>
          <w:color w:val="000000"/>
          <w:kern w:val="0"/>
          <w:sz w:val="32"/>
          <w:szCs w:val="32"/>
        </w:rPr>
        <w:t>4.协助有关部门拟订全县水库移民资金年度预算方案和安排方案；承担水库移民工作、移民资金内部审计和绩效评价的事务性工作；承担水库移民后期扶持政策实施情况监测评估的事务性工作；为水库移民资金管理提供服务保障。</w:t>
      </w:r>
    </w:p>
    <w:p>
      <w:pPr>
        <w:ind w:firstLineChars="200" w:firstLine="640"/>
        <w:rPr>
          <w:rFonts w:ascii="仿宋" w:eastAsia="仿宋" w:cs="仿宋" w:hAnsi="仿宋" w:hint="eastAsia"/>
          <w:color w:val="000000"/>
          <w:kern w:val="0"/>
          <w:sz w:val="32"/>
          <w:szCs w:val="32"/>
        </w:rPr>
      </w:pPr>
      <w:r>
        <w:rPr>
          <w:rFonts w:ascii="仿宋" w:eastAsia="仿宋" w:cs="仿宋" w:hAnsi="仿宋" w:hint="eastAsia"/>
          <w:color w:val="000000"/>
          <w:kern w:val="0"/>
          <w:sz w:val="32"/>
          <w:szCs w:val="32"/>
        </w:rPr>
        <w:t>5.宣传移民工作方针、政策；承担大中型水库移民信访维稳、行政复议、行政诉讼涉及的事务性工作；指导乡镇做好库区和移民安置区的社会稳定工作；承担大中型水库移民产业开发和小型水库扶助的事务性工作。</w:t>
      </w:r>
    </w:p>
    <w:p>
      <w:pPr>
        <w:ind w:firstLineChars="200" w:firstLine="640"/>
        <w:rPr>
          <w:rFonts w:ascii="仿宋" w:eastAsia="仿宋" w:cs="仿宋" w:hAnsi="仿宋" w:hint="eastAsia"/>
          <w:color w:val="000000"/>
          <w:kern w:val="0"/>
          <w:sz w:val="32"/>
          <w:szCs w:val="32"/>
        </w:rPr>
      </w:pPr>
      <w:r>
        <w:rPr>
          <w:rFonts w:ascii="仿宋" w:eastAsia="仿宋" w:cs="仿宋" w:hAnsi="仿宋" w:hint="eastAsia"/>
          <w:color w:val="000000"/>
          <w:kern w:val="0"/>
          <w:sz w:val="32"/>
          <w:szCs w:val="32"/>
        </w:rPr>
        <w:t>6.协助推动水库移民对口帮扶工作；承担水库移民计划生育、平安建设、扶贫攻坚、安全生产的事务性工作。</w:t>
      </w:r>
    </w:p>
    <w:p>
      <w:pPr>
        <w:ind w:firstLineChars="200" w:firstLine="640"/>
        <w:rPr>
          <w:rFonts w:ascii="仿宋" w:eastAsia="仿宋" w:cs="仿宋" w:hAnsi="仿宋" w:hint="eastAsia"/>
          <w:color w:val="000000"/>
          <w:kern w:val="0"/>
          <w:sz w:val="32"/>
          <w:szCs w:val="32"/>
        </w:rPr>
      </w:pPr>
      <w:r>
        <w:rPr>
          <w:rFonts w:ascii="仿宋" w:eastAsia="仿宋" w:cs="仿宋" w:hAnsi="仿宋" w:hint="eastAsia"/>
          <w:color w:val="000000"/>
          <w:kern w:val="0"/>
          <w:sz w:val="32"/>
          <w:szCs w:val="32"/>
        </w:rPr>
        <w:t>7.负责全县移民工作人员业务培训及农村移民实用技术培训。</w:t>
      </w:r>
    </w:p>
    <w:p>
      <w:pPr>
        <w:ind w:firstLineChars="200" w:firstLine="640"/>
        <w:rPr>
          <w:rFonts w:ascii="仿宋" w:eastAsia="仿宋" w:cs="仿宋" w:hAnsi="仿宋" w:hint="eastAsia"/>
          <w:color w:val="000000"/>
          <w:kern w:val="0"/>
          <w:sz w:val="32"/>
          <w:szCs w:val="32"/>
        </w:rPr>
      </w:pPr>
      <w:r>
        <w:rPr>
          <w:rFonts w:ascii="仿宋" w:eastAsia="仿宋" w:cs="仿宋" w:hAnsi="仿宋" w:hint="eastAsia"/>
          <w:color w:val="000000"/>
          <w:kern w:val="0"/>
          <w:sz w:val="32"/>
          <w:szCs w:val="32"/>
        </w:rPr>
        <w:t>8.完成县委、县政府和县农业农村水利局交办的其它工作任务。</w:t>
      </w:r>
    </w:p>
    <w:p>
      <w:pPr>
        <w:ind w:firstLineChars="200" w:firstLine="640"/>
        <w:rPr>
          <w:rFonts w:ascii="仿宋" w:eastAsia="仿宋" w:cs="仿宋" w:hAnsi="仿宋" w:hint="eastAsia"/>
          <w:color w:val="000000"/>
          <w:kern w:val="0"/>
          <w:sz w:val="32"/>
          <w:szCs w:val="32"/>
        </w:rPr>
      </w:pPr>
      <w:r>
        <w:rPr>
          <w:rFonts w:ascii="楷体" w:eastAsia="楷体" w:cs="楷体" w:hAnsi="楷体" w:hint="eastAsia"/>
          <w:color w:val="000000"/>
          <w:kern w:val="0"/>
          <w:sz w:val="32"/>
          <w:szCs w:val="32"/>
        </w:rPr>
        <w:t>（二）机构设置情况</w:t>
      </w:r>
    </w:p>
    <w:p>
      <w:pPr>
        <w:ind w:firstLineChars="200" w:firstLine="640"/>
        <w:rPr>
          <w:rFonts w:ascii="仿宋" w:eastAsia="仿宋" w:cs="仿宋" w:hAnsi="仿宋" w:hint="eastAsia"/>
          <w:color w:val="000000"/>
          <w:kern w:val="0"/>
          <w:sz w:val="32"/>
          <w:szCs w:val="32"/>
        </w:rPr>
      </w:pPr>
      <w:r>
        <w:rPr>
          <w:rFonts w:ascii="仿宋" w:eastAsia="仿宋" w:cs="仿宋" w:hAnsi="仿宋" w:hint="eastAsia"/>
          <w:color w:val="000000"/>
          <w:kern w:val="0"/>
          <w:sz w:val="32"/>
          <w:szCs w:val="32"/>
        </w:rPr>
        <w:t>202</w:t>
      </w:r>
      <w:r>
        <w:rPr>
          <w:rFonts w:ascii="仿宋" w:eastAsia="仿宋" w:cs="仿宋" w:hAnsi="仿宋" w:hint="eastAsia"/>
          <w:color w:val="000000"/>
          <w:kern w:val="0"/>
          <w:sz w:val="32"/>
          <w:szCs w:val="32"/>
          <w:lang w:val="en-US" w:eastAsia="zh-CN"/>
        </w:rPr>
        <w:t>4</w:t>
      </w:r>
      <w:r>
        <w:rPr>
          <w:rFonts w:ascii="仿宋" w:eastAsia="仿宋" w:cs="仿宋" w:hAnsi="仿宋" w:hint="eastAsia"/>
          <w:color w:val="000000"/>
          <w:kern w:val="0"/>
          <w:sz w:val="32"/>
          <w:szCs w:val="32"/>
        </w:rPr>
        <w:t>年末，我</w:t>
      </w:r>
      <w:r>
        <w:rPr>
          <w:rFonts w:ascii="仿宋" w:eastAsia="仿宋" w:cs="仿宋" w:hAnsi="仿宋" w:hint="eastAsia"/>
          <w:color w:val="000000"/>
          <w:kern w:val="0"/>
          <w:sz w:val="32"/>
          <w:szCs w:val="32"/>
          <w:lang w:eastAsia="zh-CN"/>
        </w:rPr>
        <w:t>中心</w:t>
      </w:r>
      <w:r>
        <w:rPr>
          <w:rFonts w:ascii="仿宋" w:eastAsia="仿宋" w:cs="仿宋" w:hAnsi="仿宋" w:hint="eastAsia"/>
          <w:color w:val="000000"/>
          <w:kern w:val="0"/>
          <w:sz w:val="32"/>
          <w:szCs w:val="32"/>
        </w:rPr>
        <w:t>内设</w:t>
      </w:r>
      <w:r>
        <w:rPr>
          <w:rFonts w:ascii="仿宋" w:eastAsia="仿宋" w:cs="仿宋" w:hAnsi="仿宋" w:hint="eastAsia"/>
          <w:color w:val="000000"/>
          <w:kern w:val="0"/>
          <w:sz w:val="32"/>
          <w:szCs w:val="32"/>
          <w:lang w:eastAsia="zh-CN"/>
        </w:rPr>
        <w:t>部</w:t>
      </w:r>
      <w:r>
        <w:rPr>
          <w:rFonts w:ascii="仿宋" w:eastAsia="仿宋" w:cs="仿宋" w:hAnsi="仿宋" w:hint="eastAsia"/>
          <w:color w:val="000000"/>
          <w:kern w:val="0"/>
          <w:sz w:val="32"/>
          <w:szCs w:val="32"/>
        </w:rPr>
        <w:t>室4个，分别是：综合部、资金财务部、规划计划部、信访法规事务部。为绥宁县农业农村水利局所属公益一类事业单位，正科级。</w:t>
      </w:r>
    </w:p>
    <w:p>
      <w:pPr>
        <w:pStyle w:val="18"/>
        <w:widowControl w:val="0"/>
        <w:pBdr>
          <w:top w:val="none" w:sz="0" w:space="0" w:color="auto"/>
          <w:left w:val="none" w:sz="0" w:space="0" w:color="auto"/>
          <w:bottom w:val="none" w:sz="0" w:space="0" w:color="auto"/>
          <w:right w:val="none" w:sz="0" w:space="0" w:color="auto"/>
        </w:pBdr>
        <w:shd w:val="clear" w:color="070000" w:fill="FFFFFF"/>
        <w:wordWrap/>
        <w:adjustRightInd/>
        <w:snapToGrid/>
        <w:spacing w:before="0" w:beforeAutospacing="0" w:after="0" w:afterAutospacing="0" w:line="480" w:lineRule="atLeast"/>
        <w:ind w:left="641" w:right="0" w:firstLine="0"/>
        <w:textAlignment w:val="auto"/>
        <w:rPr>
          <w:rFonts w:ascii="楷体" w:eastAsia="楷体" w:cs="楷体" w:hAnsi="楷体" w:hint="eastAsia"/>
          <w:b/>
          <w:bCs/>
          <w:i w:val="0"/>
          <w:iCs w:val="0"/>
          <w:caps w:val="0"/>
          <w:smallCaps w:val="0"/>
          <w:color w:val="000000"/>
          <w:spacing w:val="0"/>
          <w:sz w:val="32"/>
          <w:szCs w:val="32"/>
          <w:shd w:val="clear" w:color="0A0000" w:fill="FFFFFF"/>
          <w:lang w:val="en-US" w:eastAsia="zh-CN"/>
        </w:rPr>
      </w:pPr>
      <w:r>
        <w:rPr>
          <w:rFonts w:ascii="楷体" w:eastAsia="楷体" w:cs="楷体" w:hAnsi="楷体" w:hint="eastAsia"/>
          <w:b/>
          <w:bCs/>
          <w:i w:val="0"/>
          <w:iCs w:val="0"/>
          <w:caps w:val="0"/>
          <w:smallCaps w:val="0"/>
          <w:color w:val="000000"/>
          <w:spacing w:val="0"/>
          <w:sz w:val="32"/>
          <w:szCs w:val="32"/>
          <w:shd w:val="clear" w:color="0A0000" w:fill="FFFFFF"/>
        </w:rPr>
        <w:t>（三）</w:t>
      </w:r>
      <w:r>
        <w:rPr>
          <w:rFonts w:ascii="楷体" w:eastAsia="楷体" w:cs="楷体" w:hAnsi="楷体" w:hint="eastAsia"/>
          <w:b/>
          <w:bCs/>
          <w:i w:val="0"/>
          <w:iCs w:val="0"/>
          <w:caps w:val="0"/>
          <w:smallCaps w:val="0"/>
          <w:color w:val="000000"/>
          <w:spacing w:val="0"/>
          <w:sz w:val="32"/>
          <w:szCs w:val="32"/>
          <w:shd w:val="clear" w:color="0A0000" w:fill="FFFFFF"/>
          <w:lang w:val="en-US" w:eastAsia="zh-CN"/>
        </w:rPr>
        <w:t>人员编制情况</w:t>
      </w:r>
    </w:p>
    <w:p>
      <w:pPr>
        <w:pStyle w:val="18"/>
        <w:widowControl w:val="0"/>
        <w:pBdr>
          <w:top w:val="none" w:sz="0" w:space="0" w:color="auto"/>
          <w:left w:val="none" w:sz="0" w:space="0" w:color="auto"/>
          <w:bottom w:val="none" w:sz="0" w:space="0" w:color="auto"/>
          <w:right w:val="none" w:sz="0" w:space="0" w:color="auto"/>
        </w:pBdr>
        <w:shd w:val="clear" w:color="070000" w:fill="FFFFFF"/>
        <w:wordWrap/>
        <w:adjustRightInd/>
        <w:snapToGrid/>
        <w:spacing w:before="0" w:beforeAutospacing="0" w:after="0" w:afterAutospacing="0" w:line="480" w:lineRule="atLeast"/>
        <w:ind w:right="0" w:firstLineChars="200" w:firstLine="640"/>
        <w:jc w:val="left"/>
        <w:textAlignment w:val="auto"/>
        <w:rPr>
          <w:rFonts w:ascii="仿宋" w:eastAsia="仿宋" w:cs="仿宋" w:hAnsi="仿宋"/>
          <w:b w:val="0"/>
          <w:bCs w:val="0"/>
          <w:i w:val="0"/>
          <w:iCs w:val="0"/>
          <w:caps w:val="0"/>
          <w:smallCaps w:val="0"/>
          <w:color w:val="000000"/>
          <w:spacing w:val="0"/>
          <w:sz w:val="32"/>
          <w:szCs w:val="32"/>
          <w:shd w:val="clear" w:color="0A0000" w:fill="FFFFFF"/>
          <w:lang w:val="en-US" w:eastAsia="zh-CN"/>
        </w:rPr>
      </w:pPr>
      <w:r>
        <w:rPr>
          <w:rFonts w:ascii="仿宋" w:eastAsia="仿宋" w:cs="仿宋" w:hAnsi="仿宋" w:hint="eastAsia"/>
          <w:color w:val="000000"/>
          <w:kern w:val="0"/>
          <w:sz w:val="32"/>
          <w:szCs w:val="32"/>
        </w:rPr>
        <w:t>202</w:t>
      </w:r>
      <w:r>
        <w:rPr>
          <w:rFonts w:ascii="仿宋" w:eastAsia="仿宋" w:cs="仿宋" w:hAnsi="仿宋" w:hint="eastAsia"/>
          <w:color w:val="000000"/>
          <w:kern w:val="0"/>
          <w:sz w:val="32"/>
          <w:szCs w:val="32"/>
          <w:lang w:val="en-US" w:eastAsia="zh-CN"/>
        </w:rPr>
        <w:t>4</w:t>
      </w:r>
      <w:r>
        <w:rPr>
          <w:rFonts w:ascii="仿宋" w:eastAsia="仿宋" w:cs="仿宋" w:hAnsi="仿宋" w:hint="eastAsia"/>
          <w:color w:val="000000"/>
          <w:kern w:val="0"/>
          <w:sz w:val="32"/>
          <w:szCs w:val="32"/>
        </w:rPr>
        <w:t>年末，我</w:t>
      </w:r>
      <w:r>
        <w:rPr>
          <w:rFonts w:ascii="仿宋" w:eastAsia="仿宋" w:cs="仿宋" w:hAnsi="仿宋" w:hint="eastAsia"/>
          <w:color w:val="000000"/>
          <w:kern w:val="0"/>
          <w:sz w:val="32"/>
          <w:szCs w:val="32"/>
          <w:lang w:eastAsia="zh-CN"/>
        </w:rPr>
        <w:t>中心</w:t>
      </w:r>
      <w:r>
        <w:rPr>
          <w:rFonts w:ascii="仿宋" w:eastAsia="仿宋" w:cs="仿宋" w:hAnsi="仿宋" w:hint="eastAsia"/>
          <w:color w:val="000000"/>
          <w:kern w:val="0"/>
          <w:sz w:val="32"/>
          <w:szCs w:val="32"/>
        </w:rPr>
        <w:t>共有编制15人，其中行政编制0人，</w:t>
      </w:r>
      <w:r>
        <w:rPr>
          <w:rFonts w:ascii="仿宋" w:eastAsia="仿宋" w:cs="仿宋" w:hAnsi="仿宋"/>
          <w:color w:val="000000"/>
          <w:kern w:val="0"/>
          <w:sz w:val="32"/>
          <w:szCs w:val="32"/>
        </w:rPr>
        <w:t>参公</w:t>
      </w:r>
      <w:bookmarkStart w:id="0" w:name="_GoBack"/>
      <w:bookmarkEnd w:id="0"/>
      <w:r>
        <w:rPr>
          <w:rFonts w:ascii="仿宋" w:eastAsia="仿宋" w:cs="仿宋" w:hAnsi="仿宋" w:hint="eastAsia"/>
          <w:color w:val="000000"/>
          <w:kern w:val="0"/>
          <w:sz w:val="32"/>
          <w:szCs w:val="32"/>
        </w:rPr>
        <w:t>编制15人。年末实有在职人员12人，退休人员</w:t>
      </w:r>
      <w:r>
        <w:rPr>
          <w:rFonts w:ascii="仿宋" w:eastAsia="仿宋" w:cs="仿宋" w:hAnsi="仿宋" w:hint="eastAsia"/>
          <w:color w:val="000000"/>
          <w:kern w:val="0"/>
          <w:sz w:val="32"/>
          <w:szCs w:val="32"/>
          <w:lang w:val="en-US" w:eastAsia="zh-CN"/>
        </w:rPr>
        <w:t>5</w:t>
      </w:r>
      <w:r>
        <w:rPr>
          <w:rFonts w:ascii="仿宋" w:eastAsia="仿宋" w:cs="仿宋" w:hAnsi="仿宋" w:hint="eastAsia"/>
          <w:color w:val="000000"/>
          <w:kern w:val="0"/>
          <w:sz w:val="32"/>
          <w:szCs w:val="32"/>
        </w:rPr>
        <w:t>人。</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080000" w:fill="FFFFFF"/>
        </w:rPr>
      </w:pPr>
      <w:r>
        <w:rPr>
          <w:rFonts w:ascii="黑体" w:eastAsia="黑体" w:cs="黑体" w:hAnsi="黑体" w:hint="eastAsia"/>
          <w:i w:val="0"/>
          <w:iCs w:val="0"/>
          <w:caps w:val="0"/>
          <w:smallCaps w:val="0"/>
          <w:color w:val="000000"/>
          <w:spacing w:val="0"/>
          <w:sz w:val="32"/>
          <w:szCs w:val="32"/>
          <w:shd w:val="clear" w:color="080000" w:fill="FFFFFF"/>
        </w:rPr>
        <w:t>二、一般公共预算支出情况</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640" w:right="0" w:firstLine="0"/>
        <w:jc w:val="left"/>
        <w:rPr>
          <w:rFonts w:ascii="楷体" w:eastAsia="楷体" w:cs="楷体" w:hAnsi="楷体" w:hint="eastAsia"/>
          <w:b/>
          <w:bCs/>
          <w:i w:val="0"/>
          <w:iCs w:val="0"/>
          <w:caps w:val="0"/>
          <w:smallCaps w:val="0"/>
          <w:color w:val="000000"/>
          <w:spacing w:val="0"/>
          <w:sz w:val="32"/>
          <w:szCs w:val="32"/>
          <w:shd w:val="clear" w:color="0A0000" w:fill="FFFFFF"/>
          <w:lang w:val="en-US" w:eastAsia="zh-CN"/>
        </w:rPr>
      </w:pPr>
      <w:r>
        <w:rPr>
          <w:rFonts w:ascii="楷体" w:eastAsia="楷体" w:cs="楷体" w:hAnsi="楷体" w:hint="eastAsia"/>
          <w:b/>
          <w:bCs/>
          <w:i w:val="0"/>
          <w:iCs w:val="0"/>
          <w:caps w:val="0"/>
          <w:smallCaps w:val="0"/>
          <w:color w:val="000000"/>
          <w:spacing w:val="0"/>
          <w:sz w:val="32"/>
          <w:szCs w:val="32"/>
          <w:shd w:val="clear" w:color="0A0000" w:fill="FFFFFF"/>
        </w:rPr>
        <w:t>（一）</w:t>
      </w:r>
      <w:r>
        <w:rPr>
          <w:rFonts w:ascii="楷体" w:eastAsia="楷体" w:cs="楷体" w:hAnsi="楷体" w:hint="eastAsia"/>
          <w:b/>
          <w:bCs/>
          <w:i w:val="0"/>
          <w:iCs w:val="0"/>
          <w:caps w:val="0"/>
          <w:smallCaps w:val="0"/>
          <w:color w:val="000000"/>
          <w:spacing w:val="0"/>
          <w:sz w:val="32"/>
          <w:szCs w:val="32"/>
          <w:shd w:val="clear" w:color="0A0000" w:fill="FFFFFF"/>
          <w:lang w:val="en-US" w:eastAsia="zh-CN"/>
        </w:rPr>
        <w:t>基本支出情况</w:t>
      </w:r>
    </w:p>
    <w:p>
      <w:pPr>
        <w:widowControl w:val="0"/>
        <w:pBdr>
          <w:top w:val="none" w:sz="0" w:space="1" w:color="auto"/>
          <w:left w:val="none" w:sz="0" w:space="4" w:color="auto"/>
          <w:bottom w:val="none" w:sz="0" w:space="1" w:color="auto"/>
          <w:right w:val="none" w:sz="0" w:space="4" w:color="auto"/>
          <w:between w:val="none" w:sz="0" w:space="0" w:color="auto"/>
        </w:pBdr>
        <w:wordWrap/>
        <w:adjustRightInd/>
        <w:snapToGrid w:val="0"/>
        <w:spacing w:line="586" w:lineRule="exact"/>
        <w:ind w:firstLineChars="200" w:firstLine="640"/>
        <w:jc w:val="both"/>
        <w:textAlignment w:val="auto"/>
        <w:outlineLvl w:val="9"/>
        <w:rPr>
          <w:rFonts w:ascii="Times New Roman" w:eastAsia="仿宋_GB2312" w:cs="Times New Roman" w:hAnsi="Times New Roman"/>
          <w:color w:val="0C0C0C"/>
          <w:sz w:val="32"/>
          <w:szCs w:val="32"/>
          <w:lang w:val="en-US" w:eastAsia="zh-CN"/>
        </w:rPr>
      </w:pPr>
      <w:r>
        <w:rPr>
          <w:rFonts w:eastAsia="仿宋_GB2312" w:cs="Times New Roman" w:hint="eastAsia"/>
          <w:color w:val="0C0C0C"/>
          <w:sz w:val="32"/>
          <w:szCs w:val="32"/>
          <w:lang w:eastAsia="zh-CN"/>
        </w:rPr>
        <w:t>2024</w:t>
      </w:r>
      <w:r>
        <w:rPr>
          <w:rFonts w:ascii="Times New Roman" w:eastAsia="仿宋_GB2312" w:cs="Times New Roman" w:hAnsi="Times New Roman"/>
          <w:color w:val="0C0C0C"/>
          <w:sz w:val="32"/>
          <w:szCs w:val="32"/>
        </w:rPr>
        <w:t>年基本支出共计</w:t>
      </w:r>
      <w:r>
        <w:rPr>
          <w:rFonts w:ascii="仿宋_GB2312" w:eastAsia="仿宋_GB2312" w:cs="仿宋_GB2312" w:hAnsi="仿宋_GB2312"/>
          <w:color w:val="000000"/>
          <w:kern w:val="0"/>
          <w:sz w:val="31"/>
          <w:szCs w:val="31"/>
          <w:lang w:val="en-US" w:eastAsia="zh-CN"/>
        </w:rPr>
        <w:t>312.91</w:t>
      </w:r>
      <w:r>
        <w:rPr>
          <w:rFonts w:ascii="Times New Roman" w:eastAsia="仿宋_GB2312" w:cs="Times New Roman" w:hAnsi="Times New Roman"/>
          <w:color w:val="0C0C0C"/>
          <w:sz w:val="32"/>
          <w:szCs w:val="32"/>
        </w:rPr>
        <w:t>万元</w:t>
      </w:r>
      <w:r>
        <w:rPr>
          <w:rFonts w:eastAsia="仿宋_GB2312" w:cs="Times New Roman" w:hint="eastAsia"/>
          <w:color w:val="0C0C0C"/>
          <w:sz w:val="32"/>
          <w:szCs w:val="32"/>
          <w:lang w:eastAsia="zh-CN"/>
        </w:rPr>
        <w:t>，</w:t>
      </w:r>
      <w:r>
        <w:rPr>
          <w:rFonts w:eastAsia="仿宋_GB2312" w:cs="Times New Roman" w:hint="eastAsia"/>
          <w:color w:val="0C0C0C"/>
          <w:sz w:val="32"/>
          <w:szCs w:val="32"/>
          <w:lang w:val="en-US" w:eastAsia="zh-CN"/>
        </w:rPr>
        <w:t>其中</w:t>
      </w:r>
      <w:r>
        <w:rPr>
          <w:rFonts w:ascii="Times New Roman" w:eastAsia="仿宋_GB2312" w:cs="Times New Roman" w:hAnsi="Times New Roman"/>
          <w:color w:val="0C0C0C"/>
          <w:sz w:val="32"/>
          <w:szCs w:val="32"/>
          <w:lang w:val="en-US" w:eastAsia="zh-CN"/>
        </w:rPr>
        <w:t>人员经费</w:t>
      </w:r>
      <w:r>
        <w:rPr>
          <w:rFonts w:eastAsia="仿宋_GB2312" w:cs="Times New Roman"/>
          <w:color w:val="0C0C0C"/>
          <w:sz w:val="32"/>
          <w:szCs w:val="32"/>
          <w:lang w:val="en-US" w:eastAsia="zh-CN"/>
        </w:rPr>
        <w:t>249.58</w:t>
      </w:r>
      <w:r>
        <w:rPr>
          <w:rFonts w:ascii="Times New Roman" w:eastAsia="仿宋_GB2312" w:cs="Times New Roman" w:hAnsi="Times New Roman"/>
          <w:color w:val="0C0C0C"/>
          <w:sz w:val="32"/>
          <w:szCs w:val="32"/>
          <w:lang w:val="en-US" w:eastAsia="zh-CN"/>
        </w:rPr>
        <w:t>万元</w:t>
      </w:r>
      <w:r>
        <w:rPr>
          <w:rFonts w:ascii="Times New Roman" w:eastAsia="仿宋_GB2312" w:cs="Times New Roman" w:hAnsi="Times New Roman" w:hint="eastAsia"/>
          <w:color w:val="0C0C0C"/>
          <w:sz w:val="32"/>
          <w:szCs w:val="32"/>
          <w:lang w:val="en-US" w:eastAsia="zh-CN"/>
        </w:rPr>
        <w:t>，</w:t>
      </w:r>
      <w:r>
        <w:rPr>
          <w:rFonts w:eastAsia="仿宋_GB2312" w:cs="Times New Roman" w:hint="eastAsia"/>
          <w:color w:val="0C0C0C"/>
          <w:sz w:val="32"/>
          <w:szCs w:val="32"/>
          <w:lang w:val="en-US" w:eastAsia="zh-CN"/>
        </w:rPr>
        <w:t>公用</w:t>
      </w:r>
      <w:r>
        <w:rPr>
          <w:rFonts w:ascii="Times New Roman" w:eastAsia="仿宋_GB2312" w:cs="Times New Roman" w:hAnsi="Times New Roman"/>
          <w:color w:val="0C0C0C"/>
          <w:sz w:val="32"/>
          <w:szCs w:val="32"/>
          <w:lang w:val="en-US" w:eastAsia="zh-CN"/>
        </w:rPr>
        <w:t>经费</w:t>
      </w:r>
      <w:r>
        <w:rPr>
          <w:rFonts w:eastAsia="仿宋_GB2312" w:cs="Times New Roman"/>
          <w:color w:val="0C0C0C"/>
          <w:sz w:val="32"/>
          <w:szCs w:val="32"/>
          <w:lang w:val="en-US" w:eastAsia="zh-CN"/>
        </w:rPr>
        <w:t>63.33</w:t>
      </w:r>
      <w:r>
        <w:rPr>
          <w:rFonts w:ascii="Times New Roman" w:eastAsia="仿宋_GB2312" w:cs="Times New Roman" w:hAnsi="Times New Roman"/>
          <w:color w:val="0C0C0C"/>
          <w:sz w:val="32"/>
          <w:szCs w:val="32"/>
          <w:lang w:val="en-US" w:eastAsia="zh-CN"/>
        </w:rPr>
        <w:t>万元</w:t>
      </w:r>
      <w:r>
        <w:rPr>
          <w:rFonts w:ascii="Times New Roman" w:eastAsia="仿宋_GB2312" w:cs="Times New Roman" w:hAnsi="Times New Roman" w:hint="eastAsia"/>
          <w:color w:val="0C0C0C"/>
          <w:sz w:val="32"/>
          <w:szCs w:val="32"/>
          <w:lang w:val="en-US" w:eastAsia="zh-CN"/>
        </w:rPr>
        <w:t>。</w:t>
      </w:r>
    </w:p>
    <w:p>
      <w:pPr>
        <w:widowControl w:val="0"/>
        <w:pBdr>
          <w:top w:val="none" w:sz="0" w:space="1" w:color="auto"/>
          <w:left w:val="none" w:sz="0" w:space="4" w:color="auto"/>
          <w:bottom w:val="none" w:sz="0" w:space="1" w:color="auto"/>
          <w:right w:val="none" w:sz="0" w:space="4" w:color="auto"/>
          <w:between w:val="none" w:sz="0" w:space="0" w:color="auto"/>
        </w:pBdr>
        <w:wordWrap/>
        <w:adjustRightInd/>
        <w:snapToGrid w:val="0"/>
        <w:spacing w:line="586" w:lineRule="exact"/>
        <w:ind w:firstLineChars="200" w:firstLine="640"/>
        <w:jc w:val="both"/>
        <w:textAlignment w:val="auto"/>
        <w:outlineLvl w:val="9"/>
        <w:rPr>
          <w:rFonts w:ascii="Times New Roman" w:eastAsia="仿宋_GB2312" w:cs="Times New Roman" w:hAnsi="Times New Roman"/>
          <w:color w:val="0C0C0C"/>
          <w:sz w:val="32"/>
          <w:szCs w:val="32"/>
        </w:rPr>
      </w:pPr>
      <w:r>
        <w:rPr>
          <w:rFonts w:ascii="仿宋" w:eastAsia="仿宋" w:cs="仿宋" w:hAnsi="仿宋" w:hint="eastAsia"/>
          <w:b/>
          <w:bCs/>
          <w:color w:val="0C0C0C"/>
          <w:sz w:val="32"/>
          <w:szCs w:val="32"/>
          <w:lang w:val="en-US" w:eastAsia="zh-CN"/>
        </w:rPr>
        <w:t>1.人员经费</w:t>
      </w:r>
      <w:r>
        <w:rPr>
          <w:rFonts w:ascii="仿宋" w:eastAsia="仿宋" w:cs="仿宋" w:hAnsi="仿宋"/>
          <w:b/>
          <w:bCs/>
          <w:color w:val="0C0C0C"/>
          <w:sz w:val="32"/>
          <w:szCs w:val="32"/>
          <w:lang w:val="en-US" w:eastAsia="zh-CN"/>
        </w:rPr>
        <w:t>249.58</w:t>
      </w:r>
      <w:r>
        <w:rPr>
          <w:rFonts w:ascii="仿宋" w:eastAsia="仿宋" w:cs="仿宋" w:hAnsi="仿宋" w:hint="eastAsia"/>
          <w:b/>
          <w:bCs/>
          <w:color w:val="0C0C0C"/>
          <w:sz w:val="32"/>
          <w:szCs w:val="32"/>
          <w:lang w:val="en-US" w:eastAsia="zh-CN"/>
        </w:rPr>
        <w:t>万元。</w:t>
      </w:r>
      <w:r>
        <w:rPr>
          <w:rFonts w:ascii="Times New Roman" w:eastAsia="仿宋_GB2312" w:cs="Times New Roman" w:hAnsi="Times New Roman"/>
          <w:color w:val="0C0C0C"/>
          <w:sz w:val="32"/>
          <w:szCs w:val="32"/>
        </w:rPr>
        <w:t>主要用于在职人员工资津补贴、奖金、离休费、社保缴费、住房公积金缴费、老干医疗费、抚恤金等。人员经费支出严格按照相关政策和标准列支。</w:t>
      </w:r>
    </w:p>
    <w:p>
      <w:pPr>
        <w:widowControl w:val="0"/>
        <w:pBdr>
          <w:top w:val="none" w:sz="0" w:space="1" w:color="auto"/>
          <w:left w:val="none" w:sz="0" w:space="4" w:color="auto"/>
          <w:bottom w:val="none" w:sz="0" w:space="1" w:color="auto"/>
          <w:right w:val="none" w:sz="0" w:space="4" w:color="auto"/>
          <w:between w:val="none" w:sz="0" w:space="0" w:color="auto"/>
        </w:pBdr>
        <w:wordWrap/>
        <w:adjustRightInd/>
        <w:snapToGrid w:val="0"/>
        <w:spacing w:line="586" w:lineRule="exact"/>
        <w:ind w:firstLineChars="200" w:firstLine="640"/>
        <w:jc w:val="both"/>
        <w:textAlignment w:val="auto"/>
        <w:outlineLvl w:val="9"/>
        <w:rPr>
          <w:rFonts w:ascii="Times New Roman" w:eastAsia="仿宋_GB2312" w:cs="Times New Roman" w:hAnsi="Times New Roman"/>
          <w:color w:val="0C0C0C"/>
          <w:sz w:val="32"/>
          <w:szCs w:val="32"/>
        </w:rPr>
      </w:pPr>
      <w:r>
        <w:rPr>
          <w:rFonts w:ascii="仿宋" w:eastAsia="仿宋" w:cs="仿宋" w:hAnsi="仿宋"/>
          <w:b/>
          <w:bCs/>
          <w:color w:val="0C0C0C"/>
          <w:sz w:val="32"/>
          <w:szCs w:val="32"/>
          <w:lang w:val="en-US" w:eastAsia="zh-CN"/>
        </w:rPr>
        <w:t>2</w:t>
      </w:r>
      <w:r>
        <w:rPr>
          <w:rFonts w:ascii="仿宋" w:eastAsia="仿宋" w:cs="仿宋" w:hAnsi="仿宋" w:hint="eastAsia"/>
          <w:b/>
          <w:bCs/>
          <w:color w:val="0C0C0C"/>
          <w:sz w:val="32"/>
          <w:szCs w:val="32"/>
          <w:lang w:val="en-US" w:eastAsia="zh-CN"/>
        </w:rPr>
        <w:t>.</w:t>
      </w:r>
      <w:r>
        <w:rPr>
          <w:rFonts w:ascii="仿宋" w:eastAsia="仿宋" w:cs="仿宋" w:hAnsi="仿宋"/>
          <w:b/>
          <w:bCs/>
          <w:color w:val="0C0C0C"/>
          <w:sz w:val="32"/>
          <w:szCs w:val="32"/>
          <w:lang w:val="en-US" w:eastAsia="zh-CN"/>
        </w:rPr>
        <w:t>公用经费63.33万元。</w:t>
      </w:r>
      <w:r>
        <w:rPr>
          <w:rFonts w:ascii="Times New Roman" w:eastAsia="仿宋_GB2312" w:cs="Times New Roman" w:hAnsi="Times New Roman"/>
          <w:color w:val="0C0C0C"/>
          <w:sz w:val="32"/>
          <w:szCs w:val="32"/>
        </w:rPr>
        <w:t>主要用于为保障基本运行而发生的办公费、印刷费、邮电费、水费、电费、物业管理费、取暖费、维修费、差旅费等。公用经费支出严格执行部门预算，厉行节约，控制运行成本。</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640" w:right="0" w:firstLine="0"/>
        <w:jc w:val="both"/>
        <w:rPr>
          <w:rFonts w:ascii="楷体" w:eastAsia="楷体" w:cs="楷体" w:hAnsi="楷体" w:hint="eastAsia"/>
          <w:b/>
          <w:bCs/>
          <w:i w:val="0"/>
          <w:iCs w:val="0"/>
          <w:caps w:val="0"/>
          <w:smallCaps w:val="0"/>
          <w:color w:val="000000"/>
          <w:spacing w:val="0"/>
          <w:sz w:val="32"/>
          <w:szCs w:val="32"/>
          <w:shd w:val="clear" w:color="0A0000" w:fill="FFFFFF"/>
          <w:lang w:val="en-US" w:eastAsia="zh-CN"/>
        </w:rPr>
      </w:pPr>
      <w:r>
        <w:rPr>
          <w:rFonts w:ascii="楷体" w:eastAsia="楷体" w:cs="楷体" w:hAnsi="楷体" w:hint="eastAsia"/>
          <w:b/>
          <w:bCs/>
          <w:i w:val="0"/>
          <w:iCs w:val="0"/>
          <w:caps w:val="0"/>
          <w:smallCaps w:val="0"/>
          <w:color w:val="000000"/>
          <w:spacing w:val="0"/>
          <w:sz w:val="32"/>
          <w:szCs w:val="32"/>
          <w:shd w:val="clear" w:color="0A0000" w:fill="FFFFFF"/>
        </w:rPr>
        <w:t>（二）</w:t>
      </w:r>
      <w:r>
        <w:rPr>
          <w:rFonts w:ascii="楷体" w:eastAsia="楷体" w:cs="楷体" w:hAnsi="楷体" w:hint="eastAsia"/>
          <w:b/>
          <w:bCs/>
          <w:i w:val="0"/>
          <w:iCs w:val="0"/>
          <w:caps w:val="0"/>
          <w:smallCaps w:val="0"/>
          <w:color w:val="000000"/>
          <w:spacing w:val="0"/>
          <w:sz w:val="32"/>
          <w:szCs w:val="32"/>
          <w:shd w:val="clear" w:color="0A0000" w:fill="FFFFFF"/>
          <w:lang w:val="en-US" w:eastAsia="zh-CN"/>
        </w:rPr>
        <w:t>项目支出情况</w:t>
      </w:r>
    </w:p>
    <w:p>
      <w:pPr>
        <w:widowControl w:val="0"/>
        <w:pBdr>
          <w:top w:val="none" w:sz="0" w:space="1" w:color="auto"/>
          <w:left w:val="none" w:sz="0" w:space="4" w:color="auto"/>
          <w:bottom w:val="none" w:sz="0" w:space="1" w:color="auto"/>
          <w:right w:val="none" w:sz="0" w:space="4" w:color="auto"/>
          <w:between w:val="none" w:sz="0" w:space="0" w:color="auto"/>
        </w:pBdr>
        <w:wordWrap/>
        <w:adjustRightInd/>
        <w:snapToGrid w:val="0"/>
        <w:spacing w:line="586" w:lineRule="exact"/>
        <w:ind w:firstLineChars="200" w:firstLine="640"/>
        <w:jc w:val="both"/>
        <w:textAlignment w:val="auto"/>
        <w:outlineLvl w:val="9"/>
        <w:rPr>
          <w:rFonts w:ascii="仿宋" w:eastAsia="仿宋" w:cs="仿宋" w:hAnsi="仿宋" w:hint="eastAsia"/>
          <w:color w:val="0C0C0C"/>
          <w:sz w:val="32"/>
          <w:szCs w:val="32"/>
        </w:rPr>
      </w:pPr>
      <w:r>
        <w:rPr>
          <w:rFonts w:ascii="仿宋" w:eastAsia="仿宋" w:cs="仿宋" w:hAnsi="仿宋" w:hint="eastAsia"/>
          <w:color w:val="0C0C0C"/>
          <w:sz w:val="32"/>
          <w:szCs w:val="32"/>
          <w:lang w:eastAsia="zh-CN"/>
        </w:rPr>
        <w:t>2024</w:t>
      </w:r>
      <w:r>
        <w:rPr>
          <w:rFonts w:ascii="仿宋" w:eastAsia="仿宋" w:cs="仿宋" w:hAnsi="仿宋" w:hint="eastAsia"/>
          <w:color w:val="0C0C0C"/>
          <w:sz w:val="32"/>
          <w:szCs w:val="32"/>
        </w:rPr>
        <w:t>年项目支出共计</w:t>
      </w:r>
      <w:r>
        <w:rPr>
          <w:rFonts w:ascii="仿宋" w:eastAsia="仿宋" w:cs="仿宋" w:hAnsi="仿宋"/>
          <w:color w:val="000000"/>
          <w:kern w:val="0"/>
          <w:sz w:val="32"/>
          <w:szCs w:val="32"/>
          <w:lang w:val="en-US" w:eastAsia="zh-CN"/>
        </w:rPr>
        <w:t>2784.39</w:t>
      </w:r>
      <w:r>
        <w:rPr>
          <w:rFonts w:ascii="仿宋" w:eastAsia="仿宋" w:cs="仿宋" w:hAnsi="仿宋" w:hint="eastAsia"/>
          <w:color w:val="0C0C0C"/>
          <w:sz w:val="32"/>
          <w:szCs w:val="32"/>
        </w:rPr>
        <w:t>万元，其中业务工作经费</w:t>
      </w:r>
      <w:r>
        <w:rPr>
          <w:rFonts w:ascii="仿宋" w:eastAsia="仿宋" w:cs="仿宋" w:hAnsi="仿宋" w:hint="eastAsia"/>
          <w:color w:val="000000"/>
          <w:kern w:val="0"/>
          <w:sz w:val="32"/>
          <w:szCs w:val="32"/>
          <w:lang w:val="en-US" w:eastAsia="zh-CN"/>
        </w:rPr>
        <w:t>0</w:t>
      </w:r>
      <w:r>
        <w:rPr>
          <w:rFonts w:ascii="仿宋" w:eastAsia="仿宋" w:cs="仿宋" w:hAnsi="仿宋" w:hint="eastAsia"/>
          <w:color w:val="0C0C0C"/>
          <w:sz w:val="32"/>
          <w:szCs w:val="32"/>
        </w:rPr>
        <w:t>万元，</w:t>
      </w:r>
      <w:r>
        <w:rPr>
          <w:rFonts w:ascii="仿宋" w:eastAsia="仿宋" w:cs="仿宋" w:hAnsi="仿宋" w:hint="eastAsia"/>
          <w:color w:val="0C0C0C"/>
          <w:sz w:val="32"/>
          <w:szCs w:val="32"/>
          <w:lang w:val="en-US" w:eastAsia="zh-CN"/>
        </w:rPr>
        <w:t>运行维护</w:t>
      </w:r>
      <w:r>
        <w:rPr>
          <w:rFonts w:ascii="仿宋" w:eastAsia="仿宋" w:cs="仿宋" w:hAnsi="仿宋" w:hint="eastAsia"/>
          <w:color w:val="0C0C0C"/>
          <w:sz w:val="32"/>
          <w:szCs w:val="32"/>
        </w:rPr>
        <w:t>经费</w:t>
      </w:r>
      <w:r>
        <w:rPr>
          <w:rFonts w:ascii="仿宋" w:eastAsia="仿宋" w:cs="仿宋" w:hAnsi="仿宋" w:hint="eastAsia"/>
          <w:color w:val="000000"/>
          <w:kern w:val="0"/>
          <w:sz w:val="32"/>
          <w:szCs w:val="32"/>
          <w:lang w:val="en-US" w:eastAsia="zh-CN"/>
        </w:rPr>
        <w:t>0</w:t>
      </w:r>
      <w:r>
        <w:rPr>
          <w:rFonts w:ascii="仿宋" w:eastAsia="仿宋" w:cs="仿宋" w:hAnsi="仿宋" w:hint="eastAsia"/>
          <w:color w:val="0C0C0C"/>
          <w:sz w:val="32"/>
          <w:szCs w:val="32"/>
        </w:rPr>
        <w:t>万元，</w:t>
      </w:r>
      <w:r>
        <w:rPr>
          <w:rFonts w:ascii="仿宋" w:eastAsia="仿宋" w:cs="仿宋" w:hAnsi="仿宋" w:hint="eastAsia"/>
          <w:color w:val="0C0C0C"/>
          <w:sz w:val="32"/>
          <w:szCs w:val="32"/>
          <w:lang w:val="en-US" w:eastAsia="zh-CN"/>
        </w:rPr>
        <w:t>专项资金</w:t>
      </w:r>
      <w:r>
        <w:rPr>
          <w:rFonts w:ascii="仿宋" w:eastAsia="仿宋" w:cs="仿宋" w:hAnsi="仿宋"/>
          <w:color w:val="000000"/>
          <w:kern w:val="0"/>
          <w:sz w:val="32"/>
          <w:szCs w:val="32"/>
          <w:lang w:val="en-US" w:eastAsia="zh-CN"/>
        </w:rPr>
        <w:t>2784.39</w:t>
      </w:r>
      <w:r>
        <w:rPr>
          <w:rFonts w:ascii="仿宋" w:eastAsia="仿宋" w:cs="仿宋" w:hAnsi="仿宋" w:hint="eastAsia"/>
          <w:color w:val="0C0C0C"/>
          <w:sz w:val="32"/>
          <w:szCs w:val="32"/>
        </w:rPr>
        <w:t>万元。</w:t>
      </w:r>
    </w:p>
    <w:p>
      <w:pPr>
        <w:widowControl w:val="0"/>
        <w:pBdr>
          <w:top w:val="none" w:sz="0" w:space="1" w:color="auto"/>
          <w:left w:val="none" w:sz="0" w:space="4" w:color="auto"/>
          <w:bottom w:val="none" w:sz="0" w:space="1" w:color="auto"/>
          <w:right w:val="none" w:sz="0" w:space="4" w:color="auto"/>
          <w:between w:val="none" w:sz="0" w:space="0" w:color="auto"/>
        </w:pBdr>
        <w:wordWrap/>
        <w:adjustRightInd/>
        <w:snapToGrid w:val="0"/>
        <w:spacing w:line="586" w:lineRule="exact"/>
        <w:ind w:firstLineChars="200" w:firstLine="640"/>
        <w:jc w:val="both"/>
        <w:textAlignment w:val="auto"/>
        <w:outlineLvl w:val="9"/>
        <w:rPr>
          <w:rFonts w:ascii="仿宋" w:eastAsia="仿宋" w:cs="仿宋" w:hAnsi="仿宋"/>
          <w:color w:val="0C0C0C"/>
          <w:sz w:val="32"/>
          <w:szCs w:val="32"/>
          <w:lang w:val="en-US" w:eastAsia="zh-CN"/>
        </w:rPr>
      </w:pPr>
      <w:r>
        <w:rPr>
          <w:rFonts w:ascii="仿宋" w:eastAsia="仿宋" w:cs="仿宋" w:hAnsi="仿宋"/>
          <w:b/>
          <w:bCs/>
          <w:color w:val="0C0C0C"/>
          <w:sz w:val="32"/>
          <w:szCs w:val="32"/>
          <w:lang w:val="en-US" w:eastAsia="zh-CN"/>
        </w:rPr>
        <w:t>1</w:t>
      </w:r>
      <w:r>
        <w:rPr>
          <w:rFonts w:ascii="仿宋" w:eastAsia="仿宋" w:cs="仿宋" w:hAnsi="仿宋" w:hint="eastAsia"/>
          <w:b/>
          <w:bCs/>
          <w:color w:val="0C0C0C"/>
          <w:sz w:val="32"/>
          <w:szCs w:val="32"/>
          <w:lang w:val="en-US" w:eastAsia="zh-CN"/>
        </w:rPr>
        <w:t>.</w:t>
      </w:r>
      <w:r>
        <w:rPr>
          <w:rFonts w:ascii="仿宋" w:eastAsia="仿宋" w:cs="仿宋" w:hAnsi="仿宋"/>
          <w:b/>
          <w:bCs/>
          <w:color w:val="0C0C0C"/>
          <w:sz w:val="32"/>
          <w:szCs w:val="32"/>
          <w:lang w:val="en-US" w:eastAsia="zh-CN"/>
        </w:rPr>
        <w:t>业务工作经费</w:t>
      </w:r>
      <w:r>
        <w:rPr>
          <w:rFonts w:ascii="仿宋" w:eastAsia="仿宋" w:cs="仿宋" w:hAnsi="仿宋" w:hint="eastAsia"/>
          <w:b/>
          <w:bCs/>
          <w:color w:val="0C0C0C"/>
          <w:sz w:val="32"/>
          <w:szCs w:val="32"/>
          <w:lang w:val="en-US" w:eastAsia="zh-CN"/>
        </w:rPr>
        <w:t>0</w:t>
      </w:r>
      <w:r>
        <w:rPr>
          <w:rFonts w:ascii="仿宋" w:eastAsia="仿宋" w:cs="仿宋" w:hAnsi="仿宋"/>
          <w:b/>
          <w:bCs/>
          <w:color w:val="0C0C0C"/>
          <w:sz w:val="32"/>
          <w:szCs w:val="32"/>
          <w:lang w:val="en-US" w:eastAsia="zh-CN"/>
        </w:rPr>
        <w:t>万元</w:t>
      </w:r>
      <w:r>
        <w:rPr>
          <w:rFonts w:ascii="仿宋" w:eastAsia="仿宋" w:cs="仿宋" w:hAnsi="仿宋" w:hint="eastAsia"/>
          <w:b/>
          <w:bCs/>
          <w:color w:val="0C0C0C"/>
          <w:sz w:val="32"/>
          <w:szCs w:val="32"/>
          <w:lang w:val="en-US" w:eastAsia="zh-CN"/>
        </w:rPr>
        <w:t>。</w:t>
      </w:r>
    </w:p>
    <w:p>
      <w:pPr>
        <w:widowControl w:val="0"/>
        <w:pBdr>
          <w:top w:val="none" w:sz="0" w:space="1" w:color="auto"/>
          <w:left w:val="none" w:sz="0" w:space="4" w:color="auto"/>
          <w:bottom w:val="none" w:sz="0" w:space="1" w:color="auto"/>
          <w:right w:val="none" w:sz="0" w:space="4" w:color="auto"/>
          <w:between w:val="none" w:sz="0" w:space="0" w:color="auto"/>
        </w:pBdr>
        <w:wordWrap/>
        <w:adjustRightInd/>
        <w:snapToGrid w:val="0"/>
        <w:spacing w:line="586" w:lineRule="exact"/>
        <w:ind w:firstLineChars="200" w:firstLine="640"/>
        <w:jc w:val="both"/>
        <w:textAlignment w:val="auto"/>
        <w:outlineLvl w:val="9"/>
        <w:rPr>
          <w:rFonts w:ascii="仿宋" w:eastAsia="仿宋" w:cs="仿宋" w:hAnsi="仿宋"/>
          <w:color w:val="0C0C0C"/>
          <w:sz w:val="32"/>
          <w:szCs w:val="32"/>
          <w:lang w:val="en-US" w:eastAsia="zh-CN"/>
        </w:rPr>
      </w:pPr>
      <w:r>
        <w:rPr>
          <w:rFonts w:ascii="仿宋" w:eastAsia="仿宋" w:cs="仿宋" w:hAnsi="仿宋"/>
          <w:b/>
          <w:bCs/>
          <w:color w:val="0C0C0C"/>
          <w:sz w:val="32"/>
          <w:szCs w:val="32"/>
          <w:lang w:val="en-US" w:eastAsia="zh-CN"/>
        </w:rPr>
        <w:t>2</w:t>
      </w:r>
      <w:r>
        <w:rPr>
          <w:rFonts w:ascii="仿宋" w:eastAsia="仿宋" w:cs="仿宋" w:hAnsi="仿宋" w:hint="eastAsia"/>
          <w:b/>
          <w:bCs/>
          <w:color w:val="0C0C0C"/>
          <w:sz w:val="32"/>
          <w:szCs w:val="32"/>
          <w:lang w:val="en-US" w:eastAsia="zh-CN"/>
        </w:rPr>
        <w:t>.运行维护</w:t>
      </w:r>
      <w:r>
        <w:rPr>
          <w:rFonts w:ascii="仿宋" w:eastAsia="仿宋" w:cs="仿宋" w:hAnsi="仿宋"/>
          <w:b/>
          <w:bCs/>
          <w:color w:val="0C0C0C"/>
          <w:sz w:val="32"/>
          <w:szCs w:val="32"/>
          <w:lang w:val="en-US" w:eastAsia="zh-CN"/>
        </w:rPr>
        <w:t>经费</w:t>
      </w:r>
      <w:r>
        <w:rPr>
          <w:rFonts w:ascii="仿宋" w:eastAsia="仿宋" w:cs="仿宋" w:hAnsi="仿宋" w:hint="eastAsia"/>
          <w:b/>
          <w:bCs/>
          <w:color w:val="0C0C0C"/>
          <w:sz w:val="32"/>
          <w:szCs w:val="32"/>
          <w:lang w:val="en-US" w:eastAsia="zh-CN"/>
        </w:rPr>
        <w:t>0</w:t>
      </w:r>
      <w:r>
        <w:rPr>
          <w:rFonts w:ascii="仿宋" w:eastAsia="仿宋" w:cs="仿宋" w:hAnsi="仿宋"/>
          <w:b/>
          <w:bCs/>
          <w:color w:val="0C0C0C"/>
          <w:sz w:val="32"/>
          <w:szCs w:val="32"/>
          <w:lang w:val="en-US" w:eastAsia="zh-CN"/>
        </w:rPr>
        <w:t>万元</w:t>
      </w:r>
      <w:r>
        <w:rPr>
          <w:rFonts w:ascii="仿宋" w:eastAsia="仿宋" w:cs="仿宋" w:hAnsi="仿宋" w:hint="eastAsia"/>
          <w:b/>
          <w:bCs/>
          <w:color w:val="0C0C0C"/>
          <w:sz w:val="32"/>
          <w:szCs w:val="32"/>
          <w:lang w:val="en-US" w:eastAsia="zh-CN"/>
        </w:rPr>
        <w:t>。</w:t>
      </w:r>
    </w:p>
    <w:p>
      <w:pPr>
        <w:widowControl w:val="0"/>
        <w:pBdr>
          <w:top w:val="none" w:sz="0" w:space="1" w:color="auto"/>
          <w:left w:val="none" w:sz="0" w:space="4" w:color="auto"/>
          <w:bottom w:val="none" w:sz="0" w:space="1" w:color="auto"/>
          <w:right w:val="none" w:sz="0" w:space="4" w:color="auto"/>
          <w:between w:val="none" w:sz="0" w:space="0" w:color="auto"/>
        </w:pBdr>
        <w:wordWrap/>
        <w:adjustRightInd/>
        <w:snapToGrid w:val="0"/>
        <w:spacing w:line="586" w:lineRule="exact"/>
        <w:ind w:firstLineChars="200" w:firstLine="640"/>
        <w:jc w:val="both"/>
        <w:textAlignment w:val="auto"/>
        <w:outlineLvl w:val="9"/>
        <w:rPr>
          <w:rFonts w:ascii="仿宋" w:eastAsia="仿宋" w:cs="仿宋" w:hAnsi="仿宋" w:hint="eastAsia"/>
          <w:color w:val="0C0C0C"/>
          <w:sz w:val="32"/>
          <w:szCs w:val="32"/>
          <w:lang w:val="en-US" w:eastAsia="zh-CN"/>
        </w:rPr>
      </w:pPr>
      <w:r>
        <w:rPr>
          <w:rFonts w:ascii="仿宋" w:eastAsia="仿宋" w:cs="仿宋" w:hAnsi="仿宋" w:hint="eastAsia"/>
          <w:b/>
          <w:bCs/>
          <w:color w:val="0C0C0C"/>
          <w:sz w:val="32"/>
          <w:szCs w:val="32"/>
          <w:lang w:val="en-US" w:eastAsia="zh-CN"/>
        </w:rPr>
        <w:t>3.上级专项资金</w:t>
      </w:r>
      <w:r>
        <w:rPr>
          <w:rFonts w:ascii="仿宋" w:eastAsia="仿宋" w:cs="仿宋" w:hAnsi="仿宋"/>
          <w:b/>
          <w:bCs/>
          <w:color w:val="0C0C0C"/>
          <w:sz w:val="32"/>
          <w:szCs w:val="32"/>
          <w:lang w:val="en-US" w:eastAsia="zh-CN"/>
        </w:rPr>
        <w:t>2784.39万元</w:t>
      </w:r>
      <w:r>
        <w:rPr>
          <w:rFonts w:ascii="仿宋" w:eastAsia="仿宋" w:cs="仿宋" w:hAnsi="仿宋" w:hint="eastAsia"/>
          <w:b/>
          <w:bCs/>
          <w:color w:val="0C0C0C"/>
          <w:sz w:val="32"/>
          <w:szCs w:val="32"/>
          <w:lang w:val="en-US" w:eastAsia="zh-CN"/>
        </w:rPr>
        <w:t>。</w:t>
      </w:r>
      <w:r>
        <w:rPr>
          <w:rFonts w:ascii="仿宋" w:eastAsia="仿宋" w:cs="仿宋" w:hAnsi="仿宋" w:hint="eastAsia"/>
          <w:color w:val="0C0C0C"/>
          <w:sz w:val="32"/>
          <w:szCs w:val="32"/>
          <w:lang w:val="en-US" w:eastAsia="zh-CN"/>
        </w:rPr>
        <w:t>其中移民专项资金</w:t>
      </w:r>
      <w:r>
        <w:rPr>
          <w:rFonts w:ascii="仿宋" w:eastAsia="仿宋" w:cs="仿宋" w:hAnsi="仿宋"/>
          <w:color w:val="0C0C0C"/>
          <w:sz w:val="32"/>
          <w:szCs w:val="32"/>
          <w:lang w:val="en-US" w:eastAsia="zh-CN"/>
        </w:rPr>
        <w:t>727.08</w:t>
      </w:r>
      <w:r>
        <w:rPr>
          <w:rFonts w:ascii="仿宋" w:eastAsia="仿宋" w:cs="仿宋" w:hAnsi="仿宋" w:hint="eastAsia"/>
          <w:color w:val="0C0C0C"/>
          <w:sz w:val="32"/>
          <w:szCs w:val="32"/>
          <w:lang w:val="en-US" w:eastAsia="zh-CN"/>
        </w:rPr>
        <w:t>万元，</w:t>
      </w:r>
      <w:r>
        <w:rPr>
          <w:rFonts w:ascii="仿宋" w:eastAsia="仿宋" w:cs="仿宋" w:hAnsi="仿宋"/>
          <w:color w:val="0C0C0C"/>
          <w:sz w:val="32"/>
          <w:szCs w:val="32"/>
          <w:lang w:val="en-US" w:eastAsia="zh-CN"/>
        </w:rPr>
        <w:t>主要用于</w:t>
      </w:r>
      <w:r>
        <w:rPr>
          <w:rFonts w:ascii="仿宋" w:eastAsia="仿宋" w:cs="仿宋" w:hAnsi="仿宋" w:hint="eastAsia"/>
          <w:color w:val="0C0C0C"/>
          <w:sz w:val="32"/>
          <w:szCs w:val="32"/>
          <w:lang w:val="en-US" w:eastAsia="zh-CN"/>
        </w:rPr>
        <w:t>移民直补支出、基础设施、生产开发、培训</w:t>
      </w:r>
      <w:r>
        <w:rPr>
          <w:rFonts w:ascii="仿宋" w:eastAsia="仿宋" w:cs="仿宋" w:hAnsi="仿宋"/>
          <w:color w:val="0C0C0C"/>
          <w:sz w:val="32"/>
          <w:szCs w:val="32"/>
          <w:lang w:val="en-US" w:eastAsia="zh-CN"/>
        </w:rPr>
        <w:t>等方面</w:t>
      </w:r>
      <w:r>
        <w:rPr>
          <w:rFonts w:ascii="仿宋" w:eastAsia="仿宋" w:cs="仿宋" w:hAnsi="仿宋" w:hint="eastAsia"/>
          <w:color w:val="0C0C0C"/>
          <w:sz w:val="32"/>
          <w:szCs w:val="32"/>
          <w:lang w:val="en-US" w:eastAsia="zh-CN"/>
        </w:rPr>
        <w:t>；秀水水库搬迁安置专项资金2057.31万元，</w:t>
      </w:r>
      <w:r>
        <w:rPr>
          <w:rFonts w:ascii="仿宋" w:eastAsia="仿宋" w:cs="仿宋" w:hAnsi="仿宋"/>
          <w:color w:val="0C0C0C"/>
          <w:sz w:val="32"/>
          <w:szCs w:val="32"/>
          <w:lang w:val="en-US" w:eastAsia="zh-CN"/>
        </w:rPr>
        <w:t>主要用于</w:t>
      </w:r>
      <w:r>
        <w:rPr>
          <w:rFonts w:ascii="仿宋" w:eastAsia="仿宋" w:cs="仿宋" w:hAnsi="仿宋" w:hint="eastAsia"/>
          <w:color w:val="0C0C0C"/>
          <w:sz w:val="32"/>
          <w:szCs w:val="32"/>
          <w:lang w:val="en-US" w:eastAsia="zh-CN"/>
        </w:rPr>
        <w:t>秀水水库搬迁安置补偿和安置地基础设施建设</w:t>
      </w:r>
      <w:r>
        <w:rPr>
          <w:rFonts w:ascii="仿宋" w:eastAsia="仿宋" w:cs="仿宋" w:hAnsi="仿宋"/>
          <w:color w:val="0C0C0C"/>
          <w:sz w:val="32"/>
          <w:szCs w:val="32"/>
          <w:lang w:val="en-US" w:eastAsia="zh-CN"/>
        </w:rPr>
        <w:t>等方面</w:t>
      </w:r>
      <w:r>
        <w:rPr>
          <w:rFonts w:ascii="仿宋" w:eastAsia="仿宋" w:cs="仿宋" w:hAnsi="仿宋" w:hint="eastAsia"/>
          <w:color w:val="0C0C0C"/>
          <w:sz w:val="32"/>
          <w:szCs w:val="32"/>
          <w:lang w:val="en-US" w:eastAsia="zh-CN"/>
        </w:rPr>
        <w:t>。</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080000" w:fill="FFFFFF"/>
        </w:rPr>
      </w:pPr>
      <w:r>
        <w:rPr>
          <w:rFonts w:ascii="黑体" w:eastAsia="黑体" w:cs="黑体" w:hAnsi="黑体" w:hint="eastAsia"/>
          <w:i w:val="0"/>
          <w:iCs w:val="0"/>
          <w:caps w:val="0"/>
          <w:smallCaps w:val="0"/>
          <w:color w:val="000000"/>
          <w:spacing w:val="0"/>
          <w:sz w:val="32"/>
          <w:szCs w:val="32"/>
          <w:shd w:val="clear" w:color="080000" w:fill="FFFFFF"/>
        </w:rPr>
        <w:t>三、政府性基金预算支出情况</w:t>
      </w:r>
    </w:p>
    <w:p>
      <w:pPr>
        <w:widowControl w:val="0"/>
        <w:pBdr>
          <w:top w:val="none" w:sz="0" w:space="1" w:color="auto"/>
          <w:left w:val="none" w:sz="0" w:space="4" w:color="auto"/>
          <w:bottom w:val="none" w:sz="0" w:space="1" w:color="auto"/>
          <w:right w:val="none" w:sz="0" w:space="4" w:color="auto"/>
          <w:between w:val="none" w:sz="0" w:space="0" w:color="auto"/>
        </w:pBdr>
        <w:wordWrap/>
        <w:adjustRightInd/>
        <w:snapToGrid w:val="0"/>
        <w:spacing w:line="586" w:lineRule="exact"/>
        <w:ind w:firstLineChars="200" w:firstLine="640"/>
        <w:jc w:val="both"/>
        <w:textAlignment w:val="auto"/>
        <w:outlineLvl w:val="9"/>
        <w:rPr>
          <w:rFonts w:ascii="黑体" w:eastAsia="黑体" w:cs="黑体" w:hAnsi="黑体" w:hint="eastAsia"/>
          <w:i w:val="0"/>
          <w:iCs w:val="0"/>
          <w:caps w:val="0"/>
          <w:smallCaps w:val="0"/>
          <w:color w:val="000000"/>
          <w:spacing w:val="0"/>
          <w:sz w:val="32"/>
          <w:szCs w:val="32"/>
          <w:shd w:val="clear" w:color="080000" w:fill="FFFFFF"/>
        </w:rPr>
      </w:pPr>
      <w:r>
        <w:rPr>
          <w:rFonts w:ascii="仿宋" w:eastAsia="仿宋" w:cs="仿宋" w:hAnsi="仿宋" w:hint="eastAsia"/>
          <w:color w:val="0C0C0C"/>
          <w:sz w:val="32"/>
          <w:szCs w:val="32"/>
          <w:lang w:val="en-US" w:eastAsia="zh-CN"/>
        </w:rPr>
        <w:t>2024年度</w:t>
      </w:r>
      <w:r>
        <w:rPr>
          <w:rFonts w:ascii="仿宋" w:eastAsia="仿宋" w:cs="仿宋" w:hAnsi="仿宋" w:hint="eastAsia"/>
          <w:sz w:val="32"/>
          <w:szCs w:val="32"/>
        </w:rPr>
        <w:t>政府性基金预算收入</w:t>
      </w:r>
      <w:r>
        <w:rPr>
          <w:rFonts w:ascii="仿宋" w:eastAsia="仿宋" w:cs="仿宋" w:hAnsi="仿宋" w:hint="eastAsia"/>
          <w:color w:val="000000"/>
          <w:sz w:val="32"/>
          <w:szCs w:val="32"/>
          <w:lang w:val="en-US" w:eastAsia="zh-CN"/>
        </w:rPr>
        <w:t>5062.58</w:t>
      </w:r>
      <w:r>
        <w:rPr>
          <w:rFonts w:ascii="仿宋" w:eastAsia="仿宋" w:cs="仿宋" w:hAnsi="仿宋" w:hint="eastAsia"/>
          <w:color w:val="000000"/>
          <w:sz w:val="32"/>
          <w:szCs w:val="32"/>
        </w:rPr>
        <w:t>万元，</w:t>
      </w:r>
      <w:r>
        <w:rPr>
          <w:rFonts w:ascii="仿宋" w:eastAsia="仿宋" w:cs="仿宋" w:hAnsi="仿宋" w:hint="eastAsia"/>
          <w:sz w:val="32"/>
          <w:szCs w:val="32"/>
        </w:rPr>
        <w:t>支出共计</w:t>
      </w:r>
      <w:r>
        <w:rPr>
          <w:rFonts w:ascii="仿宋" w:eastAsia="仿宋" w:cs="仿宋" w:hAnsi="仿宋" w:hint="eastAsia"/>
          <w:sz w:val="32"/>
          <w:szCs w:val="32"/>
          <w:lang w:val="en-US" w:eastAsia="zh-CN"/>
        </w:rPr>
        <w:t>5062.58</w:t>
      </w:r>
      <w:r>
        <w:rPr>
          <w:rFonts w:ascii="仿宋" w:eastAsia="仿宋" w:cs="仿宋" w:hAnsi="仿宋" w:hint="eastAsia"/>
          <w:sz w:val="32"/>
          <w:szCs w:val="32"/>
        </w:rPr>
        <w:t>万元，其中</w:t>
      </w:r>
      <w:r>
        <w:rPr>
          <w:rFonts w:ascii="仿宋" w:eastAsia="仿宋" w:cs="仿宋" w:hAnsi="仿宋" w:hint="eastAsia"/>
          <w:sz w:val="32"/>
          <w:szCs w:val="32"/>
          <w:lang w:eastAsia="zh-CN"/>
        </w:rPr>
        <w:t>基本支出</w:t>
      </w:r>
      <w:r>
        <w:rPr>
          <w:rFonts w:ascii="仿宋" w:eastAsia="仿宋" w:cs="仿宋" w:hAnsi="仿宋" w:hint="eastAsia"/>
          <w:sz w:val="32"/>
          <w:szCs w:val="32"/>
          <w:lang w:val="en-US" w:eastAsia="zh-CN"/>
        </w:rPr>
        <w:t>55.7万元，</w:t>
      </w:r>
      <w:r>
        <w:rPr>
          <w:rFonts w:ascii="仿宋" w:eastAsia="仿宋" w:cs="仿宋" w:hAnsi="仿宋" w:hint="eastAsia"/>
          <w:sz w:val="32"/>
          <w:szCs w:val="32"/>
        </w:rPr>
        <w:t>培训费</w:t>
      </w:r>
      <w:r>
        <w:rPr>
          <w:rFonts w:ascii="仿宋" w:eastAsia="仿宋" w:cs="仿宋" w:hAnsi="仿宋" w:hint="eastAsia"/>
          <w:sz w:val="32"/>
          <w:szCs w:val="32"/>
          <w:lang w:val="en-US" w:eastAsia="zh-CN"/>
        </w:rPr>
        <w:t>385.05</w:t>
      </w:r>
      <w:r>
        <w:rPr>
          <w:rFonts w:ascii="仿宋" w:eastAsia="仿宋" w:cs="仿宋" w:hAnsi="仿宋" w:hint="eastAsia"/>
          <w:sz w:val="32"/>
          <w:szCs w:val="32"/>
        </w:rPr>
        <w:t>万元，</w:t>
      </w:r>
      <w:r>
        <w:rPr>
          <w:rFonts w:ascii="仿宋" w:eastAsia="仿宋" w:cs="仿宋" w:hAnsi="仿宋" w:hint="eastAsia"/>
          <w:sz w:val="32"/>
          <w:szCs w:val="32"/>
          <w:lang w:eastAsia="zh-CN"/>
        </w:rPr>
        <w:t>直补资金</w:t>
      </w:r>
      <w:r>
        <w:rPr>
          <w:rFonts w:ascii="仿宋" w:eastAsia="仿宋" w:cs="仿宋" w:hAnsi="仿宋" w:hint="eastAsia"/>
          <w:sz w:val="32"/>
          <w:szCs w:val="32"/>
          <w:lang w:val="en-US" w:eastAsia="zh-CN"/>
        </w:rPr>
        <w:t>1435.73</w:t>
      </w:r>
      <w:r>
        <w:rPr>
          <w:rFonts w:ascii="仿宋" w:eastAsia="仿宋" w:cs="仿宋" w:hAnsi="仿宋" w:hint="eastAsia"/>
          <w:sz w:val="32"/>
          <w:szCs w:val="32"/>
        </w:rPr>
        <w:t>万元，</w:t>
      </w:r>
      <w:r>
        <w:rPr>
          <w:rFonts w:ascii="仿宋" w:eastAsia="仿宋" w:cs="仿宋" w:hAnsi="仿宋" w:hint="eastAsia"/>
          <w:sz w:val="32"/>
          <w:szCs w:val="32"/>
          <w:lang w:eastAsia="zh-CN"/>
        </w:rPr>
        <w:t>生产开发支出</w:t>
      </w:r>
      <w:r>
        <w:rPr>
          <w:rFonts w:ascii="仿宋" w:eastAsia="仿宋" w:cs="仿宋" w:hAnsi="仿宋" w:hint="eastAsia"/>
          <w:sz w:val="32"/>
          <w:szCs w:val="32"/>
          <w:lang w:val="en-US" w:eastAsia="zh-CN"/>
        </w:rPr>
        <w:t>889.3万元，</w:t>
      </w:r>
      <w:r>
        <w:rPr>
          <w:rFonts w:ascii="仿宋" w:eastAsia="仿宋" w:cs="仿宋" w:hAnsi="仿宋" w:hint="eastAsia"/>
          <w:sz w:val="32"/>
          <w:szCs w:val="32"/>
        </w:rPr>
        <w:t>基础设施建设</w:t>
      </w:r>
      <w:r>
        <w:rPr>
          <w:rFonts w:ascii="仿宋" w:eastAsia="仿宋" w:cs="仿宋" w:hAnsi="仿宋" w:hint="eastAsia"/>
          <w:sz w:val="32"/>
          <w:szCs w:val="32"/>
          <w:lang w:val="en-US" w:eastAsia="zh-CN"/>
        </w:rPr>
        <w:t>2296.8</w:t>
      </w:r>
      <w:r>
        <w:rPr>
          <w:rFonts w:ascii="仿宋" w:eastAsia="仿宋" w:cs="仿宋" w:hAnsi="仿宋" w:hint="eastAsia"/>
          <w:sz w:val="32"/>
          <w:szCs w:val="32"/>
        </w:rPr>
        <w:t>万元。</w:t>
      </w:r>
    </w:p>
    <w:p>
      <w:pPr>
        <w:pStyle w:val="18"/>
        <w:widowControl/>
        <w:numPr>
          <w:ilvl w:val="0"/>
          <w:numId w:val="1"/>
        </w:numPr>
        <w:pBdr>
          <w:top w:val="none" w:sz="0" w:space="0" w:color="auto"/>
          <w:left w:val="none" w:sz="0" w:space="0" w:color="auto"/>
          <w:bottom w:val="none" w:sz="0" w:space="0" w:color="auto"/>
          <w:right w:val="none" w:sz="0" w:space="0" w:color="auto"/>
        </w:pBdr>
        <w:shd w:val="clear" w:color="070000"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080000" w:fill="FFFFFF"/>
        </w:rPr>
      </w:pPr>
      <w:r>
        <w:rPr>
          <w:rFonts w:ascii="黑体" w:eastAsia="黑体" w:cs="黑体" w:hAnsi="黑体" w:hint="eastAsia"/>
          <w:i w:val="0"/>
          <w:iCs w:val="0"/>
          <w:caps w:val="0"/>
          <w:smallCaps w:val="0"/>
          <w:color w:val="000000"/>
          <w:spacing w:val="0"/>
          <w:sz w:val="32"/>
          <w:szCs w:val="32"/>
          <w:shd w:val="clear" w:color="080000" w:fill="FFFFFF"/>
        </w:rPr>
        <w:t>国有资本经营预算支出情况</w:t>
      </w:r>
    </w:p>
    <w:p>
      <w:pPr>
        <w:widowControl w:val="0"/>
        <w:pBdr>
          <w:top w:val="none" w:sz="0" w:space="1" w:color="auto"/>
          <w:left w:val="none" w:sz="0" w:space="4" w:color="auto"/>
          <w:bottom w:val="none" w:sz="0" w:space="1" w:color="auto"/>
          <w:right w:val="none" w:sz="0" w:space="4" w:color="auto"/>
          <w:between w:val="none" w:sz="0" w:space="0" w:color="auto"/>
        </w:pBdr>
        <w:wordWrap/>
        <w:adjustRightInd/>
        <w:snapToGrid w:val="0"/>
        <w:spacing w:line="586" w:lineRule="exact"/>
        <w:ind w:firstLineChars="200" w:firstLine="640"/>
        <w:jc w:val="both"/>
        <w:textAlignment w:val="auto"/>
        <w:outlineLvl w:val="9"/>
        <w:rPr>
          <w:rFonts w:ascii="仿宋" w:eastAsia="仿宋" w:cs="仿宋" w:hAnsi="仿宋" w:hint="eastAsia"/>
          <w:color w:val="0C0C0C"/>
          <w:sz w:val="32"/>
          <w:szCs w:val="32"/>
          <w:lang w:val="en-US" w:eastAsia="zh-CN"/>
        </w:rPr>
      </w:pPr>
      <w:r>
        <w:rPr>
          <w:rFonts w:ascii="仿宋" w:eastAsia="仿宋" w:cs="仿宋" w:hAnsi="仿宋" w:hint="eastAsia"/>
          <w:color w:val="0C0C0C"/>
          <w:sz w:val="32"/>
          <w:szCs w:val="32"/>
          <w:lang w:val="en-US" w:eastAsia="zh-CN"/>
        </w:rPr>
        <w:t>2024</w:t>
      </w:r>
      <w:r>
        <w:rPr>
          <w:rFonts w:ascii="仿宋" w:eastAsia="仿宋" w:cs="仿宋" w:hAnsi="仿宋"/>
          <w:color w:val="0C0C0C"/>
          <w:sz w:val="32"/>
          <w:szCs w:val="32"/>
          <w:lang w:val="en-US" w:eastAsia="zh-CN"/>
        </w:rPr>
        <w:t>年度无国有资本经营预算支出。</w:t>
      </w:r>
    </w:p>
    <w:p>
      <w:pPr>
        <w:pStyle w:val="18"/>
        <w:widowControl/>
        <w:numPr>
          <w:ilvl w:val="0"/>
          <w:numId w:val="1"/>
        </w:numPr>
        <w:pBdr>
          <w:top w:val="none" w:sz="0" w:space="0" w:color="auto"/>
          <w:left w:val="none" w:sz="0" w:space="0" w:color="auto"/>
          <w:bottom w:val="none" w:sz="0" w:space="0" w:color="auto"/>
          <w:right w:val="none" w:sz="0" w:space="0" w:color="auto"/>
        </w:pBdr>
        <w:shd w:val="clear" w:color="070000"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080000" w:fill="FFFFFF"/>
        </w:rPr>
      </w:pPr>
      <w:r>
        <w:rPr>
          <w:rFonts w:ascii="黑体" w:eastAsia="黑体" w:cs="黑体" w:hAnsi="黑体" w:hint="eastAsia"/>
          <w:i w:val="0"/>
          <w:iCs w:val="0"/>
          <w:caps w:val="0"/>
          <w:smallCaps w:val="0"/>
          <w:color w:val="000000"/>
          <w:spacing w:val="0"/>
          <w:sz w:val="32"/>
          <w:szCs w:val="32"/>
          <w:shd w:val="clear" w:color="080000" w:fill="FFFFFF"/>
        </w:rPr>
        <w:t>社会保险基金预算支出情况</w:t>
      </w:r>
    </w:p>
    <w:p>
      <w:pPr>
        <w:widowControl/>
        <w:ind w:firstLineChars="200" w:firstLine="640"/>
        <w:jc w:val="left"/>
        <w:rPr>
          <w:rFonts w:ascii="黑体" w:eastAsia="黑体" w:cs="黑体" w:hAnsi="黑体" w:hint="eastAsia"/>
          <w:i w:val="0"/>
          <w:iCs w:val="0"/>
          <w:caps w:val="0"/>
          <w:smallCaps w:val="0"/>
          <w:color w:val="000000"/>
          <w:spacing w:val="0"/>
          <w:sz w:val="32"/>
          <w:szCs w:val="32"/>
          <w:shd w:val="clear" w:color="080000" w:fill="FFFFFF"/>
        </w:rPr>
      </w:pPr>
      <w:r>
        <w:rPr>
          <w:rFonts w:ascii="仿宋" w:eastAsia="仿宋" w:cs="仿宋" w:hAnsi="仿宋" w:hint="eastAsia"/>
          <w:color w:val="0C0C0C"/>
          <w:sz w:val="32"/>
          <w:szCs w:val="32"/>
          <w:lang w:val="en-US" w:eastAsia="zh-CN"/>
        </w:rPr>
        <w:t>2024</w:t>
      </w:r>
      <w:r>
        <w:rPr>
          <w:rFonts w:ascii="仿宋" w:eastAsia="仿宋" w:cs="仿宋" w:hAnsi="仿宋"/>
          <w:color w:val="0C0C0C"/>
          <w:sz w:val="32"/>
          <w:szCs w:val="32"/>
          <w:lang w:val="en-US" w:eastAsia="zh-CN"/>
        </w:rPr>
        <w:t>年度无社会保险基金预算支出。</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080000" w:fill="FFFFFF"/>
        </w:rPr>
      </w:pPr>
      <w:r>
        <w:rPr>
          <w:rFonts w:ascii="黑体" w:eastAsia="黑体" w:cs="黑体" w:hAnsi="黑体" w:hint="eastAsia"/>
          <w:i w:val="0"/>
          <w:iCs w:val="0"/>
          <w:caps w:val="0"/>
          <w:smallCaps w:val="0"/>
          <w:color w:val="000000"/>
          <w:spacing w:val="0"/>
          <w:sz w:val="32"/>
          <w:szCs w:val="32"/>
          <w:shd w:val="clear" w:color="080000" w:fill="FFFFFF"/>
        </w:rPr>
        <w:t>六、部门整体支出绩效情况</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0" w:right="0" w:firstLine="645"/>
        <w:jc w:val="both"/>
        <w:rPr>
          <w:rFonts w:ascii="仿宋" w:eastAsia="仿宋" w:cs="仿宋" w:hAnsi="仿宋" w:hint="eastAsia"/>
          <w:color w:val="0C0C0C"/>
          <w:kern w:val="2"/>
          <w:sz w:val="32"/>
          <w:szCs w:val="32"/>
          <w:lang w:val="en-US" w:eastAsia="zh-CN" w:bidi="ar-SA"/>
        </w:rPr>
      </w:pPr>
      <w:r>
        <w:rPr>
          <w:rFonts w:ascii="仿宋" w:eastAsia="仿宋" w:cs="仿宋" w:hAnsi="仿宋" w:hint="eastAsia"/>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w:t>
      </w:r>
      <w:r>
        <w:rPr>
          <w:rFonts w:ascii="仿宋" w:eastAsia="仿宋" w:cs="仿宋" w:hAnsi="仿宋" w:hint="eastAsia"/>
          <w:color w:val="0C0C0C"/>
          <w:kern w:val="2"/>
          <w:sz w:val="32"/>
          <w:szCs w:val="32"/>
          <w:lang w:val="en-US" w:eastAsia="zh-CN" w:bidi="ar-SA"/>
          <w:highlight w:val="none"/>
        </w:rPr>
        <w:t>分</w:t>
      </w:r>
      <w:r>
        <w:rPr>
          <w:rFonts w:ascii="仿宋" w:eastAsia="仿宋" w:cs="仿宋" w:hAnsi="仿宋" w:hint="eastAsia"/>
          <w:color w:val="0C0C0C"/>
          <w:sz w:val="32"/>
          <w:szCs w:val="32"/>
          <w:lang w:val="en-US" w:eastAsia="zh-CN"/>
          <w:highlight w:val="none"/>
        </w:rPr>
        <w:t>98.8</w:t>
      </w:r>
      <w:r>
        <w:rPr>
          <w:rFonts w:ascii="仿宋" w:eastAsia="仿宋" w:cs="仿宋" w:hAnsi="仿宋" w:hint="eastAsia"/>
          <w:color w:val="0C0C0C"/>
          <w:kern w:val="2"/>
          <w:sz w:val="32"/>
          <w:szCs w:val="32"/>
          <w:lang w:val="en-US" w:eastAsia="zh-CN" w:bidi="ar-SA"/>
          <w:highlight w:val="none"/>
        </w:rPr>
        <w:t>分，部</w:t>
      </w:r>
      <w:r>
        <w:rPr>
          <w:rFonts w:ascii="仿宋" w:eastAsia="仿宋" w:cs="仿宋" w:hAnsi="仿宋" w:hint="eastAsia"/>
          <w:color w:val="0C0C0C"/>
          <w:kern w:val="2"/>
          <w:sz w:val="32"/>
          <w:szCs w:val="32"/>
          <w:lang w:val="en-US" w:eastAsia="zh-CN" w:bidi="ar-SA"/>
        </w:rPr>
        <w:t>门整体支出绩效为“优</w:t>
      </w:r>
      <w:r>
        <w:rPr>
          <w:rFonts w:ascii="仿宋" w:eastAsia="仿宋" w:cs="仿宋" w:hAnsi="仿宋"/>
          <w:color w:val="0C0C0C"/>
          <w:kern w:val="2"/>
          <w:sz w:val="32"/>
          <w:szCs w:val="32"/>
          <w:lang w:val="en-US" w:eastAsia="zh-CN" w:bidi="ar-SA"/>
        </w:rPr>
        <w:t>秀</w:t>
      </w:r>
      <w:r>
        <w:rPr>
          <w:rFonts w:ascii="仿宋" w:eastAsia="仿宋" w:cs="仿宋" w:hAnsi="仿宋" w:hint="eastAsia"/>
          <w:color w:val="0C0C0C"/>
          <w:kern w:val="2"/>
          <w:sz w:val="32"/>
          <w:szCs w:val="32"/>
          <w:lang w:val="en-US" w:eastAsia="zh-CN" w:bidi="ar-SA"/>
        </w:rPr>
        <w:t>”。主要绩效如下：</w:t>
      </w:r>
    </w:p>
    <w:p>
      <w:pPr>
        <w:widowControl w:val="0"/>
        <w:wordWrap/>
        <w:adjustRightInd/>
        <w:snapToGrid/>
        <w:spacing w:line="579" w:lineRule="exact"/>
        <w:ind w:firstLineChars="200" w:firstLine="640"/>
        <w:textAlignment w:val="auto"/>
        <w:rPr>
          <w:rFonts w:ascii="楷体_GB2312" w:eastAsia="楷体_GB2312" w:cs="楷体_GB2312" w:hAnsi="楷体_GB2312" w:hint="eastAsia"/>
          <w:b w:val="0"/>
          <w:bCs w:val="0"/>
          <w:sz w:val="32"/>
          <w:szCs w:val="32"/>
          <w:lang w:eastAsia="zh-CN"/>
        </w:rPr>
      </w:pPr>
      <w:r>
        <w:rPr>
          <w:rFonts w:ascii="楷体" w:eastAsia="楷体" w:cs="楷体" w:hAnsi="楷体" w:hint="eastAsia"/>
          <w:b/>
          <w:bCs/>
          <w:i w:val="0"/>
          <w:iCs w:val="0"/>
          <w:caps w:val="0"/>
          <w:smallCaps w:val="0"/>
          <w:color w:val="000000"/>
          <w:spacing w:val="0"/>
          <w:sz w:val="32"/>
          <w:szCs w:val="32"/>
          <w:shd w:val="clear" w:color="0A0000" w:fill="FFFFFF"/>
          <w:lang w:val="en-US" w:eastAsia="zh-CN"/>
        </w:rPr>
        <w:t>（一）成绩一</w:t>
      </w:r>
      <w:r>
        <w:rPr>
          <w:rFonts w:ascii="仿宋" w:eastAsia="仿宋" w:cs="仿宋" w:hAnsi="仿宋" w:hint="eastAsia"/>
          <w:i w:val="0"/>
          <w:iCs w:val="0"/>
          <w:caps w:val="0"/>
          <w:smallCaps w:val="0"/>
          <w:color w:val="000000"/>
          <w:spacing w:val="0"/>
          <w:sz w:val="32"/>
          <w:szCs w:val="32"/>
          <w:shd w:val="clear" w:color="080000" w:fill="FFFFFF"/>
        </w:rPr>
        <w:t>。</w:t>
      </w:r>
      <w:r>
        <w:rPr>
          <w:rFonts w:ascii="楷体_GB2312" w:eastAsia="楷体_GB2312" w:cs="楷体_GB2312" w:hAnsi="楷体_GB2312" w:hint="eastAsia"/>
          <w:b w:val="0"/>
          <w:bCs w:val="0"/>
          <w:sz w:val="32"/>
          <w:szCs w:val="32"/>
          <w:lang w:val="en-US" w:eastAsia="zh-CN"/>
        </w:rPr>
        <w:t>扎实开展党建和</w:t>
      </w:r>
      <w:r>
        <w:rPr>
          <w:rFonts w:ascii="楷体_GB2312" w:eastAsia="楷体_GB2312" w:cs="楷体_GB2312" w:hAnsi="楷体_GB2312" w:hint="eastAsia"/>
          <w:b w:val="0"/>
          <w:bCs w:val="0"/>
          <w:sz w:val="32"/>
          <w:szCs w:val="32"/>
          <w:lang w:eastAsia="zh-CN"/>
        </w:rPr>
        <w:t>学习教育活动。</w:t>
      </w:r>
    </w:p>
    <w:p>
      <w:pPr>
        <w:widowControl w:val="0"/>
        <w:wordWrap/>
        <w:adjustRightInd/>
        <w:snapToGrid/>
        <w:spacing w:line="579" w:lineRule="exact"/>
        <w:ind w:firstLineChars="200" w:firstLine="640"/>
        <w:textAlignment w:val="auto"/>
        <w:rPr>
          <w:rFonts w:ascii="仿宋" w:eastAsia="仿宋" w:cs="仿宋" w:hAnsi="仿宋" w:hint="eastAsia"/>
          <w:i w:val="0"/>
          <w:iCs w:val="0"/>
          <w:caps w:val="0"/>
          <w:smallCaps w:val="0"/>
          <w:color w:val="000000"/>
          <w:spacing w:val="0"/>
          <w:sz w:val="32"/>
          <w:szCs w:val="32"/>
          <w:shd w:val="clear" w:color="080000" w:fill="FFFFFF"/>
        </w:rPr>
      </w:pPr>
      <w:r>
        <w:rPr>
          <w:rFonts w:ascii="Times New Roman" w:eastAsia="仿宋_GB2312" w:cs="仿宋" w:hAnsi="Times New Roman" w:hint="eastAsia"/>
          <w:kern w:val="2"/>
          <w:sz w:val="32"/>
          <w:szCs w:val="32"/>
          <w:lang w:val="en-US" w:eastAsia="zh-CN" w:bidi="ar-SA"/>
        </w:rPr>
        <w:t>结合“三会一课”、“一月一课一片一实践”、主题党日等活动，</w:t>
      </w:r>
      <w:r>
        <w:rPr>
          <w:rFonts w:ascii="Times New Roman" w:eastAsia="仿宋_GB2312" w:cs="仿宋_GB2312" w:hAnsi="Times New Roman" w:hint="eastAsia"/>
          <w:sz w:val="32"/>
          <w:szCs w:val="32"/>
          <w:lang w:val="en-US" w:eastAsia="zh-CN"/>
        </w:rPr>
        <w:t>开展党员学习教育12次，支部委员上</w:t>
      </w:r>
      <w:r>
        <w:rPr>
          <w:rFonts w:ascii="Times New Roman" w:eastAsia="仿宋_GB2312" w:cs="仿宋" w:hAnsi="Times New Roman" w:hint="eastAsia"/>
          <w:kern w:val="2"/>
          <w:sz w:val="32"/>
          <w:szCs w:val="32"/>
          <w:lang w:val="en-US" w:eastAsia="zh-CN" w:bidi="ar-SA"/>
        </w:rPr>
        <w:t>党课3次，普通党员微党课9次，接收红色基地教育2次，</w:t>
      </w:r>
      <w:r>
        <w:rPr>
          <w:rFonts w:ascii="Times New Roman" w:eastAsia="仿宋_GB2312" w:cs="仿宋_GB2312" w:hAnsi="Times New Roman" w:hint="eastAsia"/>
          <w:sz w:val="32"/>
          <w:szCs w:val="32"/>
          <w:lang w:val="en-US" w:eastAsia="zh-CN"/>
        </w:rPr>
        <w:t>邀请</w:t>
      </w:r>
      <w:r>
        <w:rPr>
          <w:rFonts w:ascii="Times New Roman" w:eastAsia="仿宋_GB2312" w:cs="仿宋" w:hAnsi="Times New Roman" w:hint="eastAsia"/>
          <w:kern w:val="2"/>
          <w:sz w:val="32"/>
          <w:szCs w:val="32"/>
          <w:lang w:val="en-US" w:eastAsia="zh-CN" w:bidi="ar-SA"/>
        </w:rPr>
        <w:t>县委宣讲团成员向云峰宣讲党的二十届三中全会精神1次，</w:t>
      </w:r>
      <w:r>
        <w:rPr>
          <w:rFonts w:ascii="Times New Roman" w:eastAsia="仿宋_GB2312" w:cs="仿宋_GB2312" w:hAnsi="Times New Roman" w:hint="eastAsia"/>
          <w:sz w:val="32"/>
          <w:szCs w:val="32"/>
          <w:lang w:eastAsia="zh-CN"/>
        </w:rPr>
        <w:t>党</w:t>
      </w:r>
      <w:r>
        <w:rPr>
          <w:rFonts w:ascii="Times New Roman" w:eastAsia="仿宋_GB2312" w:cs="仿宋_GB2312" w:hAnsi="Times New Roman" w:hint="eastAsia"/>
          <w:sz w:val="32"/>
          <w:szCs w:val="32"/>
          <w:lang w:val="en-US" w:eastAsia="zh-CN"/>
        </w:rPr>
        <w:t>建成效显著</w:t>
      </w:r>
      <w:r>
        <w:rPr>
          <w:rFonts w:ascii="Times New Roman" w:eastAsia="仿宋_GB2312" w:cs="仿宋_GB2312" w:hAnsi="Times New Roman" w:hint="eastAsia"/>
          <w:sz w:val="32"/>
          <w:szCs w:val="32"/>
          <w:lang w:eastAsia="zh-CN"/>
        </w:rPr>
        <w:t>。</w:t>
      </w:r>
      <w:r>
        <w:rPr>
          <w:rFonts w:ascii="Times New Roman" w:eastAsia="仿宋_GB2312" w:cs="仿宋_GB2312" w:hAnsi="Times New Roman" w:hint="eastAsia"/>
          <w:sz w:val="32"/>
          <w:szCs w:val="32"/>
          <w:lang w:val="en-US" w:eastAsia="zh-CN"/>
        </w:rPr>
        <w:t>积极</w:t>
      </w:r>
      <w:r>
        <w:rPr>
          <w:rFonts w:ascii="Times New Roman" w:eastAsia="仿宋_GB2312" w:cs="仿宋" w:hAnsi="Times New Roman" w:hint="eastAsia"/>
          <w:kern w:val="2"/>
          <w:sz w:val="32"/>
          <w:szCs w:val="32"/>
          <w:lang w:val="en-US" w:eastAsia="zh-CN" w:bidi="ar-SA"/>
        </w:rPr>
        <w:t>开展中心组理论学习、党纪学习教育和“明方向、立规矩、正风气、强免疫”干部队伍作风建设专项整治活动，全年</w:t>
      </w:r>
      <w:r>
        <w:rPr>
          <w:rFonts w:ascii="Times New Roman" w:eastAsia="仿宋_GB2312" w:cs="仿宋_GB2312" w:hAnsi="Times New Roman" w:hint="eastAsia"/>
          <w:sz w:val="32"/>
          <w:szCs w:val="32"/>
          <w:lang w:val="en-US" w:eastAsia="zh-CN"/>
        </w:rPr>
        <w:t>召开班子中心组理论学习12次，</w:t>
      </w:r>
      <w:r>
        <w:rPr>
          <w:rFonts w:ascii="Times New Roman" w:eastAsia="仿宋_GB2312" w:cs="仿宋" w:hAnsi="Times New Roman" w:hint="eastAsia"/>
          <w:kern w:val="2"/>
          <w:sz w:val="32"/>
          <w:szCs w:val="32"/>
          <w:lang w:val="en-US" w:eastAsia="zh-CN" w:bidi="ar-SA"/>
        </w:rPr>
        <w:t>3名领导班子党纪教育党课授课3次，</w:t>
      </w:r>
      <w:r>
        <w:rPr>
          <w:rFonts w:ascii="Times New Roman" w:eastAsia="仿宋_GB2312" w:cs="仿宋_GB2312" w:hAnsi="Times New Roman" w:hint="eastAsia"/>
          <w:sz w:val="32"/>
          <w:szCs w:val="32"/>
          <w:lang w:val="en-US" w:eastAsia="zh-CN"/>
        </w:rPr>
        <w:t>邀请</w:t>
      </w:r>
      <w:r>
        <w:rPr>
          <w:rFonts w:ascii="Times New Roman" w:eastAsia="仿宋_GB2312" w:cs="仿宋" w:hAnsi="Times New Roman" w:hint="eastAsia"/>
          <w:kern w:val="2"/>
          <w:sz w:val="32"/>
          <w:szCs w:val="32"/>
          <w:lang w:val="en-US" w:eastAsia="zh-CN" w:bidi="ar-SA"/>
        </w:rPr>
        <w:t>驻农水纪检组组长曾德海授课1次，</w:t>
      </w:r>
      <w:r>
        <w:rPr>
          <w:rFonts w:ascii="Times New Roman" w:eastAsia="仿宋_GB2312" w:cs="仿宋_GB2312" w:hAnsi="Times New Roman" w:hint="eastAsia"/>
          <w:sz w:val="32"/>
          <w:szCs w:val="32"/>
          <w:lang w:val="en-US" w:eastAsia="zh-CN"/>
        </w:rPr>
        <w:t>干部作风、为民服务明显加强。</w:t>
      </w:r>
    </w:p>
    <w:p>
      <w:pPr>
        <w:widowControl w:val="0"/>
        <w:wordWrap/>
        <w:adjustRightInd/>
        <w:snapToGrid/>
        <w:spacing w:line="579" w:lineRule="exact"/>
        <w:ind w:left="0" w:right="0" w:firstLineChars="200" w:firstLine="640"/>
        <w:textAlignment w:val="auto"/>
        <w:outlineLvl w:val="9"/>
        <w:rPr>
          <w:rFonts w:ascii="楷体_GB2312" w:eastAsia="楷体_GB2312" w:cs="楷体_GB2312" w:hAnsi="楷体_GB2312" w:hint="eastAsia"/>
          <w:b w:val="0"/>
          <w:bCs w:val="0"/>
          <w:color w:val="000000"/>
          <w:kern w:val="2"/>
          <w:sz w:val="32"/>
          <w:szCs w:val="32"/>
          <w:lang w:val="en-US" w:eastAsia="zh-CN" w:bidi="ar-SA"/>
          <w:highlight w:val="none"/>
        </w:rPr>
      </w:pPr>
      <w:r>
        <w:rPr>
          <w:rFonts w:ascii="楷体" w:eastAsia="楷体" w:cs="楷体" w:hAnsi="楷体" w:hint="eastAsia"/>
          <w:b/>
          <w:bCs/>
          <w:i w:val="0"/>
          <w:iCs w:val="0"/>
          <w:caps w:val="0"/>
          <w:smallCaps w:val="0"/>
          <w:color w:val="000000"/>
          <w:spacing w:val="0"/>
          <w:sz w:val="32"/>
          <w:szCs w:val="32"/>
          <w:shd w:val="clear" w:color="0A0000" w:fill="FFFFFF"/>
          <w:lang w:val="en-US" w:eastAsia="zh-CN"/>
        </w:rPr>
        <w:t>（二）成绩二。</w:t>
      </w:r>
      <w:r>
        <w:rPr>
          <w:rFonts w:ascii="楷体_GB2312" w:eastAsia="楷体_GB2312" w:cs="楷体_GB2312" w:hAnsi="楷体_GB2312" w:hint="eastAsia"/>
          <w:b w:val="0"/>
          <w:bCs w:val="0"/>
          <w:sz w:val="32"/>
          <w:szCs w:val="32"/>
          <w:lang w:val="en-US" w:eastAsia="zh-CN"/>
        </w:rPr>
        <w:t>加强党风廉政建设和</w:t>
      </w:r>
      <w:r>
        <w:rPr>
          <w:rFonts w:ascii="楷体_GB2312" w:eastAsia="楷体_GB2312" w:cs="楷体_GB2312" w:hAnsi="楷体_GB2312" w:hint="eastAsia"/>
          <w:b w:val="0"/>
          <w:bCs w:val="0"/>
          <w:color w:val="000000"/>
          <w:kern w:val="2"/>
          <w:sz w:val="32"/>
          <w:szCs w:val="32"/>
          <w:lang w:val="en-US" w:eastAsia="zh-CN" w:bidi="ar-SA"/>
          <w:highlight w:val="none"/>
        </w:rPr>
        <w:t>筑牢意识形态新阵地。</w:t>
      </w:r>
    </w:p>
    <w:p>
      <w:pPr>
        <w:widowControl w:val="0"/>
        <w:wordWrap/>
        <w:adjustRightInd/>
        <w:snapToGrid/>
        <w:spacing w:line="579" w:lineRule="exact"/>
        <w:ind w:left="0" w:right="0" w:firstLineChars="200" w:firstLine="640"/>
        <w:textAlignment w:val="auto"/>
        <w:outlineLvl w:val="9"/>
        <w:rPr>
          <w:rFonts w:ascii="Times New Roman" w:eastAsia="仿宋_GB2312" w:cs="仿宋_GB2312" w:hAnsi="Times New Roman" w:hint="eastAsia"/>
          <w:b w:val="0"/>
          <w:bCs w:val="0"/>
          <w:color w:val="000000"/>
          <w:sz w:val="32"/>
          <w:szCs w:val="32"/>
          <w:lang w:val="en-US" w:eastAsia="zh-CN"/>
          <w:highlight w:val="none"/>
        </w:rPr>
      </w:pPr>
      <w:r>
        <w:rPr>
          <w:rFonts w:ascii="Times New Roman" w:eastAsia="仿宋_GB2312" w:cs="仿宋_GB2312" w:hAnsi="Times New Roman" w:hint="eastAsia"/>
          <w:color w:val="000000"/>
          <w:kern w:val="2"/>
          <w:sz w:val="32"/>
          <w:szCs w:val="32"/>
          <w:lang w:val="en-US" w:eastAsia="zh-CN" w:bidi="ar-SA"/>
          <w:highlight w:val="none"/>
        </w:rPr>
        <w:t>严格落实党风廉政建设工作主体责任制，强化“一岗双责”，强化政治监督，提升纪律建设水平，筑牢廉洁自律防线。坚决落实意识形态工作责任制，坚持“四个纳入”，树立底线思维。</w:t>
      </w:r>
      <w:r>
        <w:rPr>
          <w:rFonts w:ascii="Times New Roman" w:eastAsia="仿宋_GB2312" w:cs="仿宋_GB2312" w:hAnsi="Times New Roman" w:hint="eastAsia"/>
          <w:b w:val="0"/>
          <w:bCs w:val="0"/>
          <w:color w:val="000000"/>
          <w:sz w:val="32"/>
          <w:szCs w:val="32"/>
          <w:lang w:val="en-US" w:eastAsia="zh-CN"/>
          <w:highlight w:val="none"/>
        </w:rPr>
        <w:t>一年来召开意识形态工作专题会议2次，传达指示精神，定期研判分析。</w:t>
      </w:r>
    </w:p>
    <w:p>
      <w:pPr>
        <w:widowControl w:val="0"/>
        <w:tabs>
          <w:tab w:val="left" w:pos="433"/>
        </w:tabs>
        <w:wordWrap/>
        <w:adjustRightInd/>
        <w:snapToGrid/>
        <w:spacing w:line="579" w:lineRule="exact"/>
        <w:ind w:left="0" w:firstLineChars="200" w:firstLine="640"/>
        <w:textAlignment w:val="auto"/>
        <w:rPr>
          <w:rFonts w:ascii="楷体_GB2312" w:eastAsia="楷体_GB2312" w:cs="楷体_GB2312" w:hAnsi="楷体_GB2312" w:hint="eastAsia"/>
          <w:b w:val="0"/>
          <w:bCs w:val="0"/>
          <w:sz w:val="32"/>
          <w:szCs w:val="32"/>
          <w:lang w:val="en-US" w:eastAsia="zh-CN"/>
        </w:rPr>
      </w:pPr>
      <w:r>
        <w:rPr>
          <w:rFonts w:ascii="楷体" w:eastAsia="楷体" w:cs="楷体" w:hAnsi="楷体" w:hint="eastAsia"/>
          <w:b/>
          <w:bCs/>
          <w:i w:val="0"/>
          <w:iCs w:val="0"/>
          <w:caps w:val="0"/>
          <w:smallCaps w:val="0"/>
          <w:color w:val="000000"/>
          <w:spacing w:val="0"/>
          <w:sz w:val="32"/>
          <w:szCs w:val="32"/>
          <w:shd w:val="clear" w:color="0A0000" w:fill="FFFFFF"/>
          <w:lang w:val="en-US" w:eastAsia="zh-CN"/>
        </w:rPr>
        <w:t>（三）成绩三。</w:t>
      </w:r>
      <w:r>
        <w:rPr>
          <w:rFonts w:ascii="楷体_GB2312" w:eastAsia="楷体_GB2312" w:cs="楷体_GB2312" w:hAnsi="楷体_GB2312" w:hint="eastAsia"/>
          <w:b w:val="0"/>
          <w:bCs w:val="0"/>
          <w:sz w:val="32"/>
          <w:szCs w:val="32"/>
          <w:lang w:eastAsia="zh-CN"/>
        </w:rPr>
        <w:t>强化移民</w:t>
      </w:r>
      <w:r>
        <w:rPr>
          <w:rFonts w:ascii="楷体_GB2312" w:eastAsia="楷体_GB2312" w:cs="楷体_GB2312" w:hAnsi="楷体_GB2312" w:hint="eastAsia"/>
          <w:b w:val="0"/>
          <w:bCs w:val="0"/>
          <w:sz w:val="32"/>
          <w:szCs w:val="32"/>
        </w:rPr>
        <w:t>项目资金管理</w:t>
      </w:r>
      <w:r>
        <w:rPr>
          <w:rFonts w:ascii="楷体_GB2312" w:eastAsia="楷体_GB2312" w:cs="楷体_GB2312" w:hAnsi="楷体_GB2312" w:hint="eastAsia"/>
          <w:b w:val="0"/>
          <w:bCs w:val="0"/>
          <w:sz w:val="32"/>
          <w:szCs w:val="32"/>
          <w:lang w:eastAsia="zh-CN"/>
        </w:rPr>
        <w:t>。</w:t>
      </w:r>
    </w:p>
    <w:p>
      <w:pPr>
        <w:widowControl w:val="0"/>
        <w:wordWrap/>
        <w:adjustRightInd/>
        <w:snapToGrid/>
        <w:spacing w:line="579" w:lineRule="exact"/>
        <w:ind w:firstLineChars="200" w:firstLine="640"/>
        <w:textAlignment w:val="auto"/>
        <w:rPr>
          <w:rFonts w:ascii="Times New Roman" w:eastAsia="仿宋_GB2312" w:cs="仿宋_GB2312" w:hAnsi="Times New Roman" w:hint="eastAsia"/>
          <w:b w:val="0"/>
          <w:bCs w:val="0"/>
          <w:color w:val="000000"/>
          <w:sz w:val="32"/>
          <w:szCs w:val="32"/>
          <w:lang w:val="en-US" w:eastAsia="zh-CN"/>
          <w:highlight w:val="none"/>
        </w:rPr>
      </w:pPr>
      <w:r>
        <w:rPr>
          <w:rFonts w:ascii="仿宋_GB2312" w:eastAsia="仿宋_GB2312" w:cs="仿宋_GB2312" w:hAnsi="仿宋_GB2312" w:hint="eastAsia"/>
          <w:b/>
          <w:bCs/>
          <w:sz w:val="32"/>
          <w:szCs w:val="32"/>
          <w:lang w:val="en-US" w:eastAsia="zh-CN"/>
          <w:highlight w:val="none"/>
        </w:rPr>
        <w:t>1.</w:t>
      </w:r>
      <w:r>
        <w:rPr>
          <w:rFonts w:ascii="仿宋_GB2312" w:eastAsia="仿宋_GB2312" w:cs="仿宋_GB2312" w:hAnsi="仿宋_GB2312" w:hint="eastAsia"/>
          <w:b/>
          <w:bCs w:val="0"/>
          <w:sz w:val="32"/>
          <w:szCs w:val="32"/>
          <w:lang w:eastAsia="zh-CN"/>
          <w:highlight w:val="none"/>
        </w:rPr>
        <w:t>争资争项。</w:t>
      </w:r>
      <w:r>
        <w:rPr>
          <w:rFonts w:ascii="Times New Roman" w:eastAsia="仿宋_GB2312" w:cs="仿宋_GB2312" w:hAnsi="Times New Roman" w:hint="eastAsia"/>
          <w:b w:val="0"/>
          <w:bCs w:val="0"/>
          <w:color w:val="000000"/>
          <w:sz w:val="32"/>
          <w:szCs w:val="32"/>
          <w:lang w:val="en-US" w:eastAsia="zh-CN"/>
          <w:highlight w:val="none"/>
        </w:rPr>
        <w:t>2024年向省、市争取项目资金已到位</w:t>
      </w:r>
      <w:r>
        <w:rPr>
          <w:rFonts w:eastAsia="仿宋_GB2312" w:cs="仿宋_GB2312" w:hint="eastAsia"/>
          <w:b w:val="0"/>
          <w:bCs w:val="0"/>
          <w:color w:val="000000"/>
          <w:sz w:val="32"/>
          <w:szCs w:val="32"/>
          <w:lang w:val="en-US" w:eastAsia="zh-CN"/>
          <w:highlight w:val="none"/>
        </w:rPr>
        <w:t>4929.8</w:t>
      </w:r>
      <w:r>
        <w:rPr>
          <w:rFonts w:ascii="Times New Roman" w:eastAsia="仿宋_GB2312" w:cs="仿宋_GB2312" w:hAnsi="Times New Roman" w:hint="eastAsia"/>
          <w:b w:val="0"/>
          <w:bCs w:val="0"/>
          <w:color w:val="000000"/>
          <w:sz w:val="32"/>
          <w:szCs w:val="32"/>
          <w:lang w:val="en-US" w:eastAsia="zh-CN"/>
          <w:highlight w:val="none"/>
        </w:rPr>
        <w:t>万元，超额完成县委政府下达工作任务。</w:t>
      </w:r>
    </w:p>
    <w:p>
      <w:pPr>
        <w:widowControl w:val="0"/>
        <w:wordWrap/>
        <w:adjustRightInd/>
        <w:snapToGrid/>
        <w:spacing w:line="579" w:lineRule="exact"/>
        <w:ind w:firstLineChars="200" w:firstLine="640"/>
        <w:textAlignment w:val="auto"/>
        <w:rPr>
          <w:rFonts w:ascii="Times New Roman" w:eastAsia="仿宋_GB2312" w:cs="仿宋" w:hAnsi="Times New Roman" w:hint="eastAsia"/>
          <w:color w:val="000000"/>
          <w:sz w:val="32"/>
          <w:szCs w:val="32"/>
          <w:lang w:val="en-US" w:eastAsia="zh-CN"/>
        </w:rPr>
      </w:pPr>
      <w:r>
        <w:rPr>
          <w:rFonts w:ascii="仿宋_GB2312" w:eastAsia="仿宋_GB2312" w:cs="仿宋_GB2312" w:hAnsi="仿宋_GB2312" w:hint="eastAsia"/>
          <w:b/>
          <w:bCs/>
          <w:sz w:val="32"/>
          <w:szCs w:val="32"/>
          <w:lang w:val="en-US" w:eastAsia="zh-CN"/>
          <w:highlight w:val="none"/>
        </w:rPr>
        <w:t>2.</w:t>
      </w:r>
      <w:r>
        <w:rPr>
          <w:rFonts w:ascii="仿宋_GB2312" w:eastAsia="仿宋_GB2312" w:cs="仿宋_GB2312" w:hAnsi="仿宋_GB2312" w:hint="eastAsia"/>
          <w:b/>
          <w:bCs/>
          <w:sz w:val="32"/>
          <w:szCs w:val="32"/>
          <w:lang w:eastAsia="zh-CN"/>
          <w:highlight w:val="none"/>
        </w:rPr>
        <w:t>项目建设</w:t>
      </w:r>
      <w:r>
        <w:rPr>
          <w:rFonts w:ascii="仿宋_GB2312" w:eastAsia="仿宋_GB2312" w:cs="仿宋_GB2312" w:hAnsi="仿宋_GB2312" w:hint="eastAsia"/>
          <w:b/>
          <w:bCs/>
          <w:sz w:val="32"/>
          <w:szCs w:val="32"/>
          <w:lang w:val="en-US" w:eastAsia="zh-CN"/>
          <w:highlight w:val="none"/>
        </w:rPr>
        <w:t>。</w:t>
      </w:r>
      <w:r>
        <w:rPr>
          <w:rFonts w:ascii="Times New Roman" w:eastAsia="仿宋_GB2312" w:cs="仿宋" w:hAnsi="Times New Roman" w:hint="eastAsia"/>
          <w:color w:val="000000"/>
          <w:sz w:val="32"/>
          <w:szCs w:val="32"/>
          <w:lang w:val="en-US" w:eastAsia="zh-CN"/>
        </w:rPr>
        <w:t>实施基础设施项目</w:t>
      </w:r>
      <w:r>
        <w:rPr>
          <w:rFonts w:eastAsia="仿宋_GB2312" w:cs="仿宋" w:hint="eastAsia"/>
          <w:color w:val="000000"/>
          <w:sz w:val="32"/>
          <w:szCs w:val="32"/>
          <w:lang w:val="en-US" w:eastAsia="zh-CN"/>
        </w:rPr>
        <w:t>116</w:t>
      </w:r>
      <w:r>
        <w:rPr>
          <w:rFonts w:ascii="Times New Roman" w:eastAsia="仿宋_GB2312" w:cs="仿宋" w:hAnsi="Times New Roman" w:hint="eastAsia"/>
          <w:color w:val="000000"/>
          <w:sz w:val="32"/>
          <w:szCs w:val="32"/>
          <w:lang w:val="en-US" w:eastAsia="zh-CN"/>
        </w:rPr>
        <w:t>个，完成投资</w:t>
      </w:r>
      <w:r>
        <w:rPr>
          <w:rFonts w:eastAsia="仿宋_GB2312" w:cs="仿宋" w:hint="eastAsia"/>
          <w:color w:val="000000"/>
          <w:sz w:val="32"/>
          <w:szCs w:val="32"/>
          <w:lang w:val="en-US" w:eastAsia="zh-CN"/>
        </w:rPr>
        <w:t>2296.8</w:t>
      </w:r>
      <w:r>
        <w:rPr>
          <w:rFonts w:ascii="Times New Roman" w:eastAsia="仿宋_GB2312" w:cs="仿宋" w:hAnsi="Times New Roman" w:hint="eastAsia"/>
          <w:color w:val="000000"/>
          <w:sz w:val="32"/>
          <w:szCs w:val="32"/>
          <w:lang w:val="en-US" w:eastAsia="zh-CN"/>
        </w:rPr>
        <w:t>万元。实施产业开发项目</w:t>
      </w:r>
      <w:r>
        <w:rPr>
          <w:rFonts w:eastAsia="仿宋_GB2312" w:cs="仿宋" w:hint="eastAsia"/>
          <w:color w:val="000000"/>
          <w:sz w:val="32"/>
          <w:szCs w:val="32"/>
          <w:lang w:val="en-US" w:eastAsia="zh-CN"/>
        </w:rPr>
        <w:t>96</w:t>
      </w:r>
      <w:r>
        <w:rPr>
          <w:rFonts w:ascii="Times New Roman" w:eastAsia="仿宋_GB2312" w:cs="仿宋" w:hAnsi="Times New Roman" w:hint="eastAsia"/>
          <w:color w:val="000000"/>
          <w:sz w:val="32"/>
          <w:szCs w:val="32"/>
          <w:lang w:val="en-US" w:eastAsia="zh-CN"/>
        </w:rPr>
        <w:t>个，完成投资</w:t>
      </w:r>
      <w:r>
        <w:rPr>
          <w:rFonts w:eastAsia="仿宋_GB2312" w:cs="仿宋" w:hint="eastAsia"/>
          <w:color w:val="000000"/>
          <w:sz w:val="32"/>
          <w:szCs w:val="32"/>
          <w:lang w:val="en-US" w:eastAsia="zh-CN"/>
        </w:rPr>
        <w:t>889.3</w:t>
      </w:r>
      <w:r>
        <w:rPr>
          <w:rFonts w:ascii="Times New Roman" w:eastAsia="仿宋_GB2312" w:cs="仿宋" w:hAnsi="Times New Roman" w:hint="eastAsia"/>
          <w:color w:val="000000"/>
          <w:sz w:val="32"/>
          <w:szCs w:val="32"/>
          <w:lang w:val="en-US" w:eastAsia="zh-CN"/>
        </w:rPr>
        <w:t>万元</w:t>
      </w:r>
      <w:r>
        <w:rPr>
          <w:rFonts w:eastAsia="仿宋_GB2312" w:cs="仿宋" w:hint="eastAsia"/>
          <w:color w:val="000000"/>
          <w:sz w:val="32"/>
          <w:szCs w:val="32"/>
          <w:lang w:val="en-US" w:eastAsia="zh-CN"/>
        </w:rPr>
        <w:t>，移民培训项目5个，完成投资385.05万元</w:t>
      </w:r>
      <w:r>
        <w:rPr>
          <w:rFonts w:ascii="Times New Roman" w:eastAsia="仿宋_GB2312" w:cs="仿宋" w:hAnsi="Times New Roman" w:hint="eastAsia"/>
          <w:color w:val="000000"/>
          <w:sz w:val="32"/>
          <w:szCs w:val="32"/>
          <w:lang w:val="en-US" w:eastAsia="zh-CN"/>
        </w:rPr>
        <w:t>。实施重点移民村项目2个，完成投资400万元。</w:t>
      </w:r>
    </w:p>
    <w:p>
      <w:pPr>
        <w:widowControl w:val="0"/>
        <w:wordWrap/>
        <w:adjustRightInd/>
        <w:snapToGrid/>
        <w:spacing w:line="579" w:lineRule="exact"/>
        <w:ind w:firstLineChars="200" w:firstLine="640"/>
        <w:textAlignment w:val="auto"/>
        <w:rPr>
          <w:rFonts w:ascii="仿宋_GB2312" w:eastAsia="仿宋_GB2312" w:cs="仿宋_GB2312" w:hAnsi="仿宋_GB2312" w:hint="eastAsia"/>
          <w:sz w:val="32"/>
          <w:szCs w:val="32"/>
          <w:lang w:val="en-US" w:eastAsia="zh-CN"/>
          <w:highlight w:val="none"/>
        </w:rPr>
      </w:pPr>
      <w:r>
        <w:rPr>
          <w:rFonts w:ascii="仿宋_GB2312" w:eastAsia="仿宋_GB2312" w:cs="仿宋_GB2312" w:hAnsi="仿宋_GB2312" w:hint="eastAsia"/>
          <w:b/>
          <w:bCs/>
          <w:sz w:val="32"/>
          <w:szCs w:val="32"/>
          <w:lang w:val="en-US" w:eastAsia="zh-CN"/>
          <w:highlight w:val="none"/>
        </w:rPr>
        <w:t>3.秀水水库</w:t>
      </w:r>
      <w:r>
        <w:rPr>
          <w:rFonts w:ascii="仿宋_GB2312" w:eastAsia="仿宋_GB2312" w:cs="仿宋_GB2312" w:hAnsi="仿宋_GB2312" w:hint="eastAsia"/>
          <w:b/>
          <w:bCs/>
          <w:sz w:val="32"/>
          <w:szCs w:val="32"/>
          <w:highlight w:val="none"/>
        </w:rPr>
        <w:t>移民安置</w:t>
      </w:r>
      <w:r>
        <w:rPr>
          <w:rFonts w:ascii="仿宋_GB2312" w:eastAsia="仿宋_GB2312" w:cs="仿宋_GB2312" w:hAnsi="仿宋_GB2312" w:hint="eastAsia"/>
          <w:b/>
          <w:bCs/>
          <w:sz w:val="32"/>
          <w:szCs w:val="32"/>
          <w:lang w:eastAsia="zh-CN"/>
          <w:highlight w:val="none"/>
        </w:rPr>
        <w:t>工程建设</w:t>
      </w:r>
      <w:r>
        <w:rPr>
          <w:rFonts w:ascii="仿宋_GB2312" w:eastAsia="仿宋_GB2312" w:cs="仿宋_GB2312" w:hAnsi="仿宋_GB2312" w:hint="eastAsia"/>
          <w:b/>
          <w:bCs/>
          <w:sz w:val="32"/>
          <w:szCs w:val="32"/>
          <w:lang w:val="en-US" w:eastAsia="zh-CN"/>
          <w:highlight w:val="none"/>
        </w:rPr>
        <w:t>。</w:t>
      </w:r>
      <w:r>
        <w:rPr>
          <w:rFonts w:ascii="Times New Roman" w:eastAsia="仿宋_GB2312" w:cs="仿宋_GB2312" w:hAnsi="Times New Roman" w:hint="eastAsia"/>
          <w:sz w:val="32"/>
          <w:szCs w:val="32"/>
          <w:lang w:val="en-US" w:eastAsia="zh-CN"/>
          <w:highlight w:val="none"/>
        </w:rPr>
        <w:t>一是移民人口认定与安置。</w:t>
      </w:r>
      <w:r>
        <w:rPr>
          <w:rFonts w:ascii="Times New Roman" w:eastAsia="仿宋_GB2312" w:cs="仿宋" w:hAnsi="Times New Roman" w:hint="eastAsia"/>
          <w:b w:val="0"/>
          <w:bCs/>
          <w:color w:val="000000"/>
          <w:sz w:val="32"/>
          <w:szCs w:val="32"/>
          <w:lang w:val="en-US" w:eastAsia="zh-CN"/>
        </w:rPr>
        <w:t>秀水水库认定移民安置人口共176户627人。</w:t>
      </w:r>
      <w:r>
        <w:rPr>
          <w:rFonts w:ascii="Times New Roman" w:eastAsia="仿宋_GB2312" w:cs="仿宋_GB2312" w:hAnsi="Times New Roman" w:hint="eastAsia"/>
          <w:sz w:val="32"/>
          <w:szCs w:val="32"/>
          <w:lang w:val="en-US" w:eastAsia="zh-CN"/>
          <w:highlight w:val="none"/>
        </w:rPr>
        <w:t>目前完成第一</w:t>
      </w:r>
      <w:r>
        <w:rPr>
          <w:rFonts w:eastAsia="仿宋_GB2312" w:cs="仿宋_GB2312" w:hint="eastAsia"/>
          <w:sz w:val="32"/>
          <w:szCs w:val="32"/>
          <w:lang w:val="en-US" w:eastAsia="zh-CN"/>
          <w:highlight w:val="none"/>
        </w:rPr>
        <w:t>、二</w:t>
      </w:r>
      <w:r>
        <w:rPr>
          <w:rFonts w:ascii="Times New Roman" w:eastAsia="仿宋_GB2312" w:cs="仿宋_GB2312" w:hAnsi="Times New Roman" w:hint="eastAsia"/>
          <w:sz w:val="32"/>
          <w:szCs w:val="32"/>
          <w:lang w:val="en-US" w:eastAsia="zh-CN"/>
          <w:highlight w:val="none"/>
        </w:rPr>
        <w:t>批货币安置人口</w:t>
      </w:r>
      <w:r>
        <w:rPr>
          <w:rFonts w:eastAsia="仿宋_GB2312" w:cs="仿宋_GB2312" w:hint="eastAsia"/>
          <w:sz w:val="32"/>
          <w:szCs w:val="32"/>
          <w:lang w:val="en-US" w:eastAsia="zh-CN"/>
          <w:highlight w:val="none"/>
        </w:rPr>
        <w:t>60</w:t>
      </w:r>
      <w:r>
        <w:rPr>
          <w:rFonts w:ascii="Times New Roman" w:eastAsia="仿宋_GB2312" w:cs="仿宋_GB2312" w:hAnsi="Times New Roman" w:hint="eastAsia"/>
          <w:sz w:val="32"/>
          <w:szCs w:val="32"/>
          <w:lang w:val="en-US" w:eastAsia="zh-CN"/>
          <w:highlight w:val="none"/>
        </w:rPr>
        <w:t>户</w:t>
      </w:r>
      <w:r>
        <w:rPr>
          <w:rFonts w:eastAsia="仿宋_GB2312" w:cs="仿宋_GB2312" w:hint="eastAsia"/>
          <w:sz w:val="32"/>
          <w:szCs w:val="32"/>
          <w:lang w:val="en-US" w:eastAsia="zh-CN"/>
          <w:highlight w:val="none"/>
        </w:rPr>
        <w:t>230</w:t>
      </w:r>
      <w:r>
        <w:rPr>
          <w:rFonts w:ascii="Times New Roman" w:eastAsia="仿宋_GB2312" w:cs="仿宋_GB2312" w:hAnsi="Times New Roman" w:hint="eastAsia"/>
          <w:sz w:val="32"/>
          <w:szCs w:val="32"/>
          <w:lang w:val="en-US" w:eastAsia="zh-CN"/>
          <w:highlight w:val="none"/>
        </w:rPr>
        <w:t>人，</w:t>
      </w:r>
      <w:r>
        <w:rPr>
          <w:rFonts w:eastAsia="仿宋_GB2312" w:cs="仿宋_GB2312" w:hint="eastAsia"/>
          <w:sz w:val="32"/>
          <w:szCs w:val="32"/>
          <w:lang w:val="en-US" w:eastAsia="zh-CN"/>
          <w:highlight w:val="none"/>
        </w:rPr>
        <w:t>安置补偿资金已</w:t>
      </w:r>
      <w:r>
        <w:rPr>
          <w:rFonts w:ascii="Times New Roman" w:eastAsia="仿宋_GB2312" w:cs="仿宋_GB2312" w:hAnsi="Times New Roman" w:hint="eastAsia"/>
          <w:sz w:val="32"/>
          <w:szCs w:val="32"/>
          <w:lang w:val="en-US" w:eastAsia="zh-CN"/>
          <w:highlight w:val="none"/>
        </w:rPr>
        <w:t>支付</w:t>
      </w:r>
      <w:r>
        <w:rPr>
          <w:rFonts w:eastAsia="仿宋_GB2312" w:cs="仿宋_GB2312" w:hint="eastAsia"/>
          <w:sz w:val="32"/>
          <w:szCs w:val="32"/>
          <w:lang w:val="en-US" w:eastAsia="zh-CN"/>
          <w:highlight w:val="none"/>
        </w:rPr>
        <w:t>到位</w:t>
      </w:r>
      <w:r>
        <w:rPr>
          <w:rFonts w:ascii="Times New Roman" w:eastAsia="仿宋_GB2312" w:cs="仿宋_GB2312" w:hAnsi="Times New Roman" w:hint="eastAsia"/>
          <w:sz w:val="32"/>
          <w:szCs w:val="32"/>
          <w:lang w:val="en-US" w:eastAsia="zh-CN"/>
          <w:highlight w:val="none"/>
        </w:rPr>
        <w:t>；集中迁建安置人口已完成三榜公示，</w:t>
      </w:r>
      <w:r>
        <w:rPr>
          <w:rFonts w:eastAsia="仿宋_GB2312" w:cs="仿宋_GB2312" w:hint="eastAsia"/>
          <w:sz w:val="32"/>
          <w:szCs w:val="32"/>
          <w:lang w:val="en-US" w:eastAsia="zh-CN"/>
          <w:highlight w:val="none"/>
        </w:rPr>
        <w:t>并</w:t>
      </w:r>
      <w:r>
        <w:rPr>
          <w:rFonts w:ascii="Times New Roman" w:eastAsia="仿宋_GB2312" w:cs="仿宋_GB2312" w:hAnsi="Times New Roman" w:hint="eastAsia"/>
          <w:sz w:val="32"/>
          <w:szCs w:val="32"/>
          <w:lang w:val="en-US" w:eastAsia="zh-CN"/>
          <w:highlight w:val="none"/>
        </w:rPr>
        <w:t>签订协议。二是移民</w:t>
      </w:r>
      <w:r>
        <w:rPr>
          <w:rFonts w:ascii="Times New Roman" w:eastAsia="仿宋_GB2312" w:cs="仿宋_GB2312" w:hAnsi="Times New Roman" w:hint="eastAsia"/>
          <w:b w:val="0"/>
          <w:bCs w:val="0"/>
          <w:sz w:val="32"/>
          <w:szCs w:val="32"/>
          <w:lang w:val="en-US" w:eastAsia="zh-CN"/>
          <w:highlight w:val="none"/>
        </w:rPr>
        <w:t>安置点建设。</w:t>
      </w:r>
      <w:r>
        <w:rPr>
          <w:rFonts w:ascii="Times New Roman" w:eastAsia="仿宋_GB2312" w:cs="Times New Roman" w:hAnsi="Times New Roman" w:hint="eastAsia"/>
          <w:color w:val="000000"/>
          <w:sz w:val="32"/>
          <w:szCs w:val="32"/>
          <w:lang w:val="en-US" w:eastAsia="zh-CN"/>
        </w:rPr>
        <w:t>临时设施、房建基础已全部完成，市政工程完成百分之</w:t>
      </w:r>
      <w:r>
        <w:rPr>
          <w:rFonts w:eastAsia="仿宋_GB2312" w:cs="Times New Roman" w:hint="eastAsia"/>
          <w:color w:val="000000"/>
          <w:sz w:val="32"/>
          <w:szCs w:val="32"/>
          <w:lang w:val="en-US" w:eastAsia="zh-CN"/>
        </w:rPr>
        <w:t>九</w:t>
      </w:r>
      <w:r>
        <w:rPr>
          <w:rFonts w:ascii="Times New Roman" w:eastAsia="仿宋_GB2312" w:cs="Times New Roman" w:hAnsi="Times New Roman" w:hint="eastAsia"/>
          <w:color w:val="000000"/>
          <w:sz w:val="32"/>
          <w:szCs w:val="32"/>
          <w:lang w:val="en-US" w:eastAsia="zh-CN"/>
        </w:rPr>
        <w:t>十，</w:t>
      </w:r>
      <w:r>
        <w:rPr>
          <w:rFonts w:eastAsia="仿宋_GB2312" w:cs="Times New Roman" w:hint="eastAsia"/>
          <w:color w:val="000000"/>
          <w:sz w:val="32"/>
          <w:szCs w:val="32"/>
          <w:lang w:val="en-US" w:eastAsia="zh-CN"/>
        </w:rPr>
        <w:t>明年上半年</w:t>
      </w:r>
      <w:r>
        <w:rPr>
          <w:rFonts w:ascii="Times New Roman" w:eastAsia="仿宋_GB2312" w:cs="Times New Roman" w:hAnsi="Times New Roman" w:hint="eastAsia"/>
          <w:color w:val="000000"/>
          <w:sz w:val="32"/>
          <w:szCs w:val="32"/>
          <w:lang w:val="en-US" w:eastAsia="zh-CN"/>
        </w:rPr>
        <w:t>可交付使用</w:t>
      </w:r>
      <w:r>
        <w:rPr>
          <w:rFonts w:ascii="Times New Roman" w:eastAsia="仿宋_GB2312" w:cs="仿宋_GB2312" w:hAnsi="Times New Roman" w:hint="eastAsia"/>
          <w:sz w:val="32"/>
          <w:szCs w:val="32"/>
          <w:lang w:val="en-US" w:eastAsia="zh-CN"/>
          <w:highlight w:val="none"/>
        </w:rPr>
        <w:t>。</w:t>
      </w:r>
    </w:p>
    <w:p>
      <w:pPr>
        <w:widowControl w:val="0"/>
        <w:wordWrap/>
        <w:adjustRightInd/>
        <w:snapToGrid/>
        <w:spacing w:line="579" w:lineRule="exact"/>
        <w:ind w:firstLineChars="200" w:firstLine="640"/>
        <w:textAlignment w:val="auto"/>
        <w:rPr>
          <w:rFonts w:ascii="仿宋_GB2312" w:eastAsia="仿宋_GB2312" w:cs="仿宋_GB2312" w:hAnsi="仿宋_GB2312" w:hint="eastAsia"/>
          <w:color w:val="000000"/>
          <w:sz w:val="32"/>
          <w:szCs w:val="32"/>
          <w:highlight w:val="yellow"/>
        </w:rPr>
      </w:pPr>
      <w:r>
        <w:rPr>
          <w:rFonts w:ascii="仿宋_GB2312" w:eastAsia="仿宋_GB2312" w:cs="仿宋_GB2312" w:hAnsi="仿宋_GB2312" w:hint="eastAsia"/>
          <w:b/>
          <w:bCs/>
          <w:sz w:val="32"/>
          <w:szCs w:val="32"/>
          <w:lang w:val="en-US" w:eastAsia="zh-CN"/>
          <w:highlight w:val="none"/>
        </w:rPr>
        <w:t>4.</w:t>
      </w:r>
      <w:r>
        <w:rPr>
          <w:rFonts w:ascii="仿宋_GB2312" w:eastAsia="仿宋_GB2312" w:cs="仿宋_GB2312" w:hAnsi="仿宋_GB2312" w:hint="eastAsia"/>
          <w:b/>
          <w:bCs/>
          <w:color w:val="000000"/>
          <w:sz w:val="32"/>
          <w:szCs w:val="32"/>
          <w:lang w:val="en-US" w:eastAsia="zh-CN"/>
          <w:highlight w:val="none"/>
        </w:rPr>
        <w:t>移民培训。</w:t>
      </w:r>
      <w:r>
        <w:rPr>
          <w:rFonts w:ascii="Times New Roman" w:eastAsia="仿宋_GB2312" w:cs="仿宋_GB2312" w:hAnsi="Times New Roman" w:hint="eastAsia"/>
          <w:color w:val="000000"/>
          <w:sz w:val="32"/>
          <w:szCs w:val="32"/>
          <w:lang w:val="en-US" w:eastAsia="zh-CN"/>
          <w:highlight w:val="none"/>
        </w:rPr>
        <w:t>举办实用技术培训班7期357人次；举办就业技能培训班5期</w:t>
      </w:r>
      <w:r>
        <w:rPr>
          <w:rFonts w:eastAsia="仿宋_GB2312" w:cs="仿宋_GB2312" w:hint="eastAsia"/>
          <w:color w:val="000000"/>
          <w:sz w:val="32"/>
          <w:szCs w:val="32"/>
          <w:lang w:val="en-US" w:eastAsia="zh-CN"/>
          <w:highlight w:val="none"/>
        </w:rPr>
        <w:t>3033</w:t>
      </w:r>
      <w:r>
        <w:rPr>
          <w:rFonts w:ascii="Times New Roman" w:eastAsia="仿宋_GB2312" w:cs="仿宋_GB2312" w:hAnsi="Times New Roman" w:hint="eastAsia"/>
          <w:color w:val="000000"/>
          <w:sz w:val="32"/>
          <w:szCs w:val="32"/>
          <w:lang w:val="en-US" w:eastAsia="zh-CN"/>
          <w:highlight w:val="none"/>
        </w:rPr>
        <w:t>人次；送省参加职业技能培训1</w:t>
      </w:r>
      <w:r>
        <w:rPr>
          <w:rFonts w:eastAsia="仿宋_GB2312" w:cs="仿宋_GB2312" w:hint="eastAsia"/>
          <w:color w:val="000000"/>
          <w:sz w:val="32"/>
          <w:szCs w:val="32"/>
          <w:lang w:val="en-US" w:eastAsia="zh-CN"/>
          <w:highlight w:val="none"/>
        </w:rPr>
        <w:t>0</w:t>
      </w:r>
      <w:r>
        <w:rPr>
          <w:rFonts w:ascii="Times New Roman" w:eastAsia="仿宋_GB2312" w:cs="仿宋_GB2312" w:hAnsi="Times New Roman" w:hint="eastAsia"/>
          <w:color w:val="000000"/>
          <w:sz w:val="32"/>
          <w:szCs w:val="32"/>
          <w:lang w:val="en-US" w:eastAsia="zh-CN"/>
          <w:highlight w:val="none"/>
        </w:rPr>
        <w:t>人，移民自主获证补助5人，申请移民中长期职业教育助学补助</w:t>
      </w:r>
      <w:r>
        <w:rPr>
          <w:rFonts w:eastAsia="仿宋_GB2312" w:cs="仿宋_GB2312" w:hint="eastAsia"/>
          <w:color w:val="000000"/>
          <w:sz w:val="32"/>
          <w:szCs w:val="32"/>
          <w:lang w:val="en-US" w:eastAsia="zh-CN"/>
          <w:highlight w:val="none"/>
        </w:rPr>
        <w:t>62</w:t>
      </w:r>
      <w:r>
        <w:rPr>
          <w:rFonts w:ascii="Times New Roman" w:eastAsia="仿宋_GB2312" w:cs="仿宋_GB2312" w:hAnsi="Times New Roman" w:hint="eastAsia"/>
          <w:color w:val="000000"/>
          <w:sz w:val="32"/>
          <w:szCs w:val="32"/>
          <w:lang w:val="en-US" w:eastAsia="zh-CN"/>
          <w:highlight w:val="none"/>
        </w:rPr>
        <w:t>人。</w:t>
      </w:r>
    </w:p>
    <w:p>
      <w:pPr>
        <w:widowControl w:val="0"/>
        <w:wordWrap/>
        <w:adjustRightInd/>
        <w:snapToGrid/>
        <w:spacing w:line="579" w:lineRule="exact"/>
        <w:ind w:left="0" w:right="0" w:firstLineChars="200" w:firstLine="640"/>
        <w:textAlignment w:val="auto"/>
        <w:outlineLvl w:val="9"/>
        <w:rPr>
          <w:rFonts w:ascii="Times New Roman" w:eastAsia="仿宋_GB2312" w:cs="仿宋_GB2312" w:hAnsi="Times New Roman" w:hint="eastAsia"/>
          <w:sz w:val="32"/>
          <w:szCs w:val="32"/>
          <w:lang w:val="en-US" w:eastAsia="zh-CN"/>
          <w:highlight w:val="yellow"/>
        </w:rPr>
      </w:pPr>
      <w:r>
        <w:rPr>
          <w:rFonts w:ascii="仿宋_GB2312" w:eastAsia="仿宋_GB2312" w:cs="仿宋_GB2312" w:hAnsi="仿宋_GB2312" w:hint="eastAsia"/>
          <w:b/>
          <w:bCs/>
          <w:sz w:val="32"/>
          <w:szCs w:val="32"/>
          <w:lang w:val="en-US" w:eastAsia="zh-CN"/>
          <w:highlight w:val="none"/>
        </w:rPr>
        <w:t>5.后扶资金监管。</w:t>
      </w:r>
      <w:r>
        <w:rPr>
          <w:rFonts w:ascii="Times New Roman" w:eastAsia="仿宋_GB2312" w:cs="仿宋_GB2312" w:hAnsi="Times New Roman" w:hint="eastAsia"/>
          <w:sz w:val="32"/>
          <w:szCs w:val="32"/>
          <w:lang w:val="en-US" w:eastAsia="zh-CN"/>
          <w:highlight w:val="none"/>
        </w:rPr>
        <w:t>2024年全县核减移民后扶人口179人，及时更新了移民系统数据，实行移民人口动态管理。通过“一卡通”发放移民后扶直补资金23219人共1411.12万元；截至1</w:t>
      </w:r>
      <w:r>
        <w:rPr>
          <w:rFonts w:eastAsia="仿宋_GB2312" w:cs="仿宋_GB2312" w:hint="eastAsia"/>
          <w:sz w:val="32"/>
          <w:szCs w:val="32"/>
          <w:lang w:val="en-US" w:eastAsia="zh-CN"/>
          <w:highlight w:val="none"/>
        </w:rPr>
        <w:t>2</w:t>
      </w:r>
      <w:r>
        <w:rPr>
          <w:rFonts w:ascii="Times New Roman" w:eastAsia="仿宋_GB2312" w:cs="仿宋_GB2312" w:hAnsi="Times New Roman" w:hint="eastAsia"/>
          <w:sz w:val="32"/>
          <w:szCs w:val="32"/>
          <w:lang w:val="en-US" w:eastAsia="zh-CN"/>
          <w:highlight w:val="none"/>
        </w:rPr>
        <w:t>月底，拨付移民项目资金</w:t>
      </w:r>
      <w:r>
        <w:rPr>
          <w:rFonts w:eastAsia="仿宋_GB2312" w:cs="仿宋_GB2312" w:hint="eastAsia"/>
          <w:sz w:val="32"/>
          <w:szCs w:val="32"/>
          <w:lang w:val="en-US" w:eastAsia="zh-CN"/>
          <w:highlight w:val="none"/>
        </w:rPr>
        <w:t>1960.01</w:t>
      </w:r>
      <w:r>
        <w:rPr>
          <w:rFonts w:ascii="Times New Roman" w:eastAsia="仿宋_GB2312" w:cs="仿宋_GB2312" w:hAnsi="Times New Roman" w:hint="eastAsia"/>
          <w:sz w:val="32"/>
          <w:szCs w:val="32"/>
          <w:lang w:val="en-US" w:eastAsia="zh-CN"/>
          <w:highlight w:val="none"/>
        </w:rPr>
        <w:t>万元，拨付秀水水库移民</w:t>
      </w:r>
      <w:r>
        <w:rPr>
          <w:rFonts w:eastAsia="仿宋_GB2312" w:cs="仿宋_GB2312" w:hint="eastAsia"/>
          <w:sz w:val="32"/>
          <w:szCs w:val="32"/>
          <w:lang w:val="en-US" w:eastAsia="zh-CN"/>
          <w:highlight w:val="none"/>
        </w:rPr>
        <w:t>货币安置补偿资金1101.31万元，</w:t>
      </w:r>
      <w:r>
        <w:rPr>
          <w:rFonts w:ascii="Times New Roman" w:eastAsia="仿宋_GB2312" w:cs="仿宋_GB2312" w:hAnsi="Times New Roman" w:hint="eastAsia"/>
          <w:sz w:val="32"/>
          <w:szCs w:val="32"/>
          <w:lang w:val="en-US" w:eastAsia="zh-CN"/>
          <w:highlight w:val="none"/>
        </w:rPr>
        <w:t>安置</w:t>
      </w:r>
      <w:r>
        <w:rPr>
          <w:rFonts w:eastAsia="仿宋_GB2312" w:cs="仿宋_GB2312" w:hint="eastAsia"/>
          <w:sz w:val="32"/>
          <w:szCs w:val="32"/>
          <w:lang w:val="en-US" w:eastAsia="zh-CN"/>
          <w:highlight w:val="none"/>
        </w:rPr>
        <w:t>建设</w:t>
      </w:r>
      <w:r>
        <w:rPr>
          <w:rFonts w:ascii="Times New Roman" w:eastAsia="仿宋_GB2312" w:cs="仿宋_GB2312" w:hAnsi="Times New Roman" w:hint="eastAsia"/>
          <w:sz w:val="32"/>
          <w:szCs w:val="32"/>
          <w:lang w:val="en-US" w:eastAsia="zh-CN"/>
          <w:highlight w:val="none"/>
        </w:rPr>
        <w:t>工程资金</w:t>
      </w:r>
      <w:r>
        <w:rPr>
          <w:rFonts w:eastAsia="仿宋_GB2312" w:cs="仿宋_GB2312" w:hint="eastAsia"/>
          <w:sz w:val="32"/>
          <w:szCs w:val="32"/>
          <w:lang w:val="en-US" w:eastAsia="zh-CN"/>
          <w:highlight w:val="none"/>
        </w:rPr>
        <w:t>1000</w:t>
      </w:r>
      <w:r>
        <w:rPr>
          <w:rFonts w:ascii="Times New Roman" w:eastAsia="仿宋_GB2312" w:cs="仿宋_GB2312" w:hAnsi="Times New Roman" w:hint="eastAsia"/>
          <w:sz w:val="32"/>
          <w:szCs w:val="32"/>
          <w:lang w:val="en-US" w:eastAsia="zh-CN"/>
          <w:highlight w:val="none"/>
        </w:rPr>
        <w:t>万元。</w:t>
      </w:r>
    </w:p>
    <w:p>
      <w:pPr>
        <w:widowControl w:val="0"/>
        <w:wordWrap/>
        <w:adjustRightInd/>
        <w:snapToGrid/>
        <w:spacing w:line="579" w:lineRule="exact"/>
        <w:ind w:left="0" w:firstLineChars="200" w:firstLine="640"/>
        <w:textAlignment w:val="auto"/>
        <w:rPr>
          <w:rFonts w:ascii="楷体_GB2312" w:eastAsia="楷体_GB2312" w:cs="楷体_GB2312" w:hAnsi="楷体_GB2312" w:hint="eastAsia"/>
          <w:b w:val="0"/>
          <w:bCs w:val="0"/>
          <w:sz w:val="32"/>
          <w:szCs w:val="32"/>
          <w:lang w:val="en-US" w:eastAsia="zh-CN"/>
        </w:rPr>
      </w:pPr>
      <w:r>
        <w:rPr>
          <w:rFonts w:ascii="楷体" w:eastAsia="楷体" w:cs="楷体" w:hAnsi="楷体" w:hint="eastAsia"/>
          <w:b/>
          <w:bCs/>
          <w:i w:val="0"/>
          <w:iCs w:val="0"/>
          <w:caps w:val="0"/>
          <w:smallCaps w:val="0"/>
          <w:color w:val="000000"/>
          <w:spacing w:val="0"/>
          <w:sz w:val="32"/>
          <w:szCs w:val="32"/>
          <w:shd w:val="clear" w:color="0A0000" w:fill="FFFFFF"/>
          <w:lang w:val="en-US" w:eastAsia="zh-CN"/>
        </w:rPr>
        <w:t>（四）成绩四。</w:t>
      </w:r>
      <w:r>
        <w:rPr>
          <w:rFonts w:ascii="楷体_GB2312" w:eastAsia="楷体_GB2312" w:cs="楷体_GB2312" w:hAnsi="楷体_GB2312" w:hint="eastAsia"/>
          <w:b w:val="0"/>
          <w:bCs w:val="0"/>
          <w:sz w:val="32"/>
          <w:szCs w:val="32"/>
          <w:lang w:val="en-US" w:eastAsia="zh-CN"/>
        </w:rPr>
        <w:t>抓细抓实中心各项工作。</w:t>
      </w:r>
    </w:p>
    <w:p>
      <w:pPr>
        <w:widowControl w:val="0"/>
        <w:wordWrap/>
        <w:adjustRightInd/>
        <w:snapToGrid/>
        <w:spacing w:line="579" w:lineRule="exact"/>
        <w:ind w:left="0" w:firstLineChars="200" w:firstLine="640"/>
        <w:textAlignment w:val="auto"/>
        <w:rPr>
          <w:rFonts w:ascii="仿宋_GB2312" w:eastAsia="仿宋_GB2312" w:cs="仿宋_GB2312" w:hAnsi="仿宋_GB2312" w:hint="eastAsia"/>
          <w:sz w:val="32"/>
          <w:szCs w:val="32"/>
          <w:highlight w:val="yellow"/>
        </w:rPr>
      </w:pPr>
      <w:r>
        <w:rPr>
          <w:rFonts w:ascii="仿宋_GB2312" w:eastAsia="仿宋_GB2312" w:cs="仿宋_GB2312" w:hAnsi="仿宋_GB2312" w:hint="eastAsia"/>
          <w:b/>
          <w:bCs/>
          <w:sz w:val="32"/>
          <w:szCs w:val="32"/>
          <w:lang w:val="en-US" w:eastAsia="zh-CN"/>
        </w:rPr>
        <w:t>1、信访维稳。</w:t>
      </w:r>
      <w:r>
        <w:rPr>
          <w:rFonts w:ascii="仿宋_GB2312" w:eastAsia="仿宋_GB2312" w:cs="仿宋_GB2312" w:hAnsi="仿宋_GB2312" w:hint="eastAsia"/>
          <w:sz w:val="32"/>
          <w:szCs w:val="32"/>
          <w:lang w:val="en-US" w:eastAsia="zh-CN"/>
        </w:rPr>
        <w:t>严格落实维稳工作六项制度，扎实做好移民信访日常工作</w:t>
      </w:r>
      <w:r>
        <w:rPr>
          <w:rFonts w:ascii="Times New Roman" w:eastAsia="仿宋_GB2312" w:cs="仿宋_GB2312" w:hAnsi="Times New Roman" w:hint="eastAsia"/>
          <w:sz w:val="32"/>
          <w:szCs w:val="32"/>
          <w:lang w:val="en-US" w:eastAsia="zh-CN"/>
          <w:highlight w:val="none"/>
        </w:rPr>
        <w:t>。全年共接待上访50批，156人次。受理信访案件19件，已全部办结。实现</w:t>
      </w:r>
      <w:r>
        <w:rPr>
          <w:rFonts w:ascii="Times New Roman" w:eastAsia="仿宋_GB2312" w:cs="仿宋_GB2312" w:hAnsi="Times New Roman" w:hint="eastAsia"/>
          <w:b w:val="0"/>
          <w:bCs/>
          <w:snapToGrid w:val="0"/>
          <w:color w:val="000000"/>
          <w:kern w:val="0"/>
          <w:sz w:val="32"/>
          <w:szCs w:val="32"/>
          <w:lang w:val="en-US" w:eastAsia="zh-CN" w:bidi="ar-SA"/>
        </w:rPr>
        <w:t>赴省进京到市“零”上访</w:t>
      </w:r>
      <w:r>
        <w:rPr>
          <w:rFonts w:ascii="Times New Roman" w:eastAsia="仿宋_GB2312" w:cs="仿宋_GB2312" w:hAnsi="Times New Roman" w:hint="eastAsia"/>
          <w:sz w:val="32"/>
          <w:szCs w:val="32"/>
          <w:lang w:val="en-US" w:eastAsia="zh-CN"/>
          <w:highlight w:val="none"/>
        </w:rPr>
        <w:t>，全县移民信访整体稳定可控。</w:t>
      </w:r>
    </w:p>
    <w:p>
      <w:pPr>
        <w:widowControl w:val="0"/>
        <w:wordWrap/>
        <w:adjustRightInd/>
        <w:snapToGrid/>
        <w:spacing w:line="579" w:lineRule="exact"/>
        <w:ind w:left="0" w:right="0" w:firstLineChars="200" w:firstLine="640"/>
        <w:textAlignment w:val="auto"/>
        <w:outlineLvl w:val="9"/>
        <w:rPr>
          <w:rFonts w:ascii="Times New Roman" w:eastAsia="仿宋_GB2312" w:cs="仿宋_GB2312" w:hAnsi="Times New Roman" w:hint="eastAsia"/>
          <w:color w:val="000000"/>
          <w:kern w:val="0"/>
          <w:sz w:val="32"/>
          <w:szCs w:val="32"/>
          <w:lang w:val="en-US" w:eastAsia="zh-CN"/>
        </w:rPr>
      </w:pPr>
      <w:r>
        <w:rPr>
          <w:rFonts w:ascii="仿宋_GB2312" w:eastAsia="仿宋_GB2312" w:cs="仿宋_GB2312" w:hAnsi="仿宋_GB2312" w:hint="eastAsia"/>
          <w:b/>
          <w:bCs/>
          <w:sz w:val="32"/>
          <w:szCs w:val="32"/>
          <w:lang w:val="en-US" w:eastAsia="zh-CN"/>
        </w:rPr>
        <w:t>2、乡村振兴。</w:t>
      </w:r>
      <w:r>
        <w:rPr>
          <w:rFonts w:ascii="仿宋_GB2312" w:eastAsia="仿宋_GB2312" w:cs="仿宋_GB2312" w:hAnsi="仿宋_GB2312" w:hint="eastAsia"/>
          <w:b w:val="0"/>
          <w:bCs w:val="0"/>
          <w:sz w:val="32"/>
          <w:szCs w:val="32"/>
          <w:lang w:val="en-US" w:eastAsia="zh-CN"/>
        </w:rPr>
        <w:t>派驻乡村振兴工作队驻村帮扶，</w:t>
      </w:r>
      <w:r>
        <w:rPr>
          <w:rFonts w:ascii="Times New Roman" w:eastAsia="仿宋_GB2312" w:cs="仿宋_GB2312" w:hAnsi="Times New Roman" w:hint="eastAsia"/>
          <w:sz w:val="32"/>
          <w:szCs w:val="32"/>
          <w:lang w:val="en-US" w:eastAsia="zh-CN"/>
        </w:rPr>
        <w:t>严格落实乡村振兴结对帮扶、政策宣传等相关工作，资助大团村帮扶建设资金3万元，每月对36户结对帮扶对象走访率达100%。</w:t>
      </w:r>
    </w:p>
    <w:p>
      <w:pPr>
        <w:widowControl w:val="0"/>
        <w:wordWrap/>
        <w:adjustRightInd/>
        <w:snapToGrid/>
        <w:spacing w:line="579" w:lineRule="exact"/>
        <w:ind w:left="0" w:firstLineChars="200" w:firstLine="640"/>
        <w:textAlignment w:val="auto"/>
        <w:rPr>
          <w:rFonts w:ascii="仿宋" w:eastAsia="仿宋" w:cs="仿宋" w:hAnsi="仿宋" w:hint="eastAsia"/>
          <w:i w:val="0"/>
          <w:iCs w:val="0"/>
          <w:caps w:val="0"/>
          <w:smallCaps w:val="0"/>
          <w:color w:val="000000"/>
          <w:spacing w:val="0"/>
          <w:sz w:val="32"/>
          <w:szCs w:val="32"/>
          <w:shd w:val="clear" w:color="080000" w:fill="FFFFFF"/>
        </w:rPr>
      </w:pPr>
      <w:r>
        <w:rPr>
          <w:rFonts w:ascii="仿宋_GB2312" w:eastAsia="仿宋_GB2312" w:cs="仿宋_GB2312" w:hAnsi="仿宋_GB2312" w:hint="eastAsia"/>
          <w:b/>
          <w:bCs w:val="0"/>
          <w:sz w:val="32"/>
          <w:szCs w:val="32"/>
          <w:lang w:val="en-US" w:eastAsia="zh-CN"/>
        </w:rPr>
        <w:t>3、创文创卫、平安建设、安全生产等其他工作。</w:t>
      </w:r>
      <w:r>
        <w:rPr>
          <w:rFonts w:ascii="仿宋_GB2312" w:eastAsia="仿宋_GB2312" w:cs="仿宋_GB2312" w:hAnsi="仿宋_GB2312" w:hint="eastAsia"/>
          <w:sz w:val="32"/>
          <w:szCs w:val="32"/>
          <w:lang w:val="en-US" w:eastAsia="zh-CN"/>
        </w:rPr>
        <w:t>均按县委、县政府的要求落实到位</w:t>
      </w:r>
      <w:r>
        <w:rPr>
          <w:rFonts w:ascii="仿宋" w:eastAsia="仿宋" w:cs="仿宋" w:hAnsi="仿宋" w:hint="eastAsia"/>
          <w:sz w:val="32"/>
          <w:szCs w:val="32"/>
          <w:lang w:val="en-US" w:eastAsia="zh-CN"/>
        </w:rPr>
        <w:t>。</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080000" w:fill="FFFFFF"/>
        </w:rPr>
      </w:pPr>
      <w:r>
        <w:rPr>
          <w:rFonts w:ascii="黑体" w:eastAsia="黑体" w:cs="黑体" w:hAnsi="黑体" w:hint="eastAsia"/>
          <w:i w:val="0"/>
          <w:iCs w:val="0"/>
          <w:caps w:val="0"/>
          <w:smallCaps w:val="0"/>
          <w:color w:val="000000"/>
          <w:spacing w:val="0"/>
          <w:sz w:val="32"/>
          <w:szCs w:val="32"/>
          <w:shd w:val="clear" w:color="080000" w:fill="FFFFFF"/>
        </w:rPr>
        <w:t>七、存在的问题及原因分析</w:t>
      </w:r>
    </w:p>
    <w:p>
      <w:pPr>
        <w:ind w:firstLineChars="200" w:firstLine="640"/>
        <w:rPr>
          <w:rFonts w:ascii="仿宋" w:eastAsia="仿宋" w:cs="仿宋" w:hAnsi="仿宋" w:hint="eastAsia"/>
          <w:b w:val="0"/>
          <w:bCs w:val="0"/>
          <w:color w:val="auto"/>
          <w:sz w:val="32"/>
          <w:szCs w:val="32"/>
          <w:lang w:val="en-US" w:eastAsia="zh-CN"/>
        </w:rPr>
      </w:pPr>
      <w:r>
        <w:rPr>
          <w:rFonts w:ascii="楷体" w:eastAsia="楷体" w:cs="楷体" w:hAnsi="楷体" w:hint="eastAsia"/>
          <w:b w:val="0"/>
          <w:bCs w:val="0"/>
          <w:color w:val="auto"/>
          <w:sz w:val="32"/>
          <w:szCs w:val="32"/>
          <w:lang w:val="en-US" w:eastAsia="zh-CN"/>
        </w:rPr>
        <w:t>一）问题一：预算执行</w:t>
      </w:r>
    </w:p>
    <w:p>
      <w:pPr>
        <w:ind w:firstLineChars="200" w:firstLine="640"/>
        <w:rPr>
          <w:rFonts w:ascii="仿宋" w:eastAsia="仿宋" w:cs="仿宋" w:hAnsi="仿宋" w:hint="eastAsia"/>
          <w:b w:val="0"/>
          <w:bCs w:val="0"/>
          <w:color w:val="auto"/>
          <w:sz w:val="32"/>
          <w:szCs w:val="32"/>
          <w:lang w:val="en-US" w:eastAsia="zh-CN"/>
        </w:rPr>
      </w:pPr>
      <w:r>
        <w:rPr>
          <w:rFonts w:ascii="仿宋" w:eastAsia="仿宋" w:cs="仿宋" w:hAnsi="仿宋" w:hint="eastAsia"/>
          <w:b w:val="0"/>
          <w:bCs w:val="0"/>
          <w:color w:val="auto"/>
          <w:sz w:val="32"/>
          <w:szCs w:val="32"/>
          <w:lang w:val="en-US" w:eastAsia="zh-CN"/>
        </w:rPr>
        <w:t>预算下达的时间及预算执行的合理调控分配。</w:t>
      </w:r>
    </w:p>
    <w:p>
      <w:pPr>
        <w:ind w:firstLineChars="200" w:firstLine="640"/>
        <w:rPr>
          <w:rFonts w:ascii="仿宋" w:eastAsia="仿宋" w:cs="仿宋" w:hAnsi="仿宋" w:hint="eastAsia"/>
          <w:b w:val="0"/>
          <w:bCs w:val="0"/>
          <w:color w:val="auto"/>
          <w:sz w:val="32"/>
          <w:szCs w:val="32"/>
          <w:lang w:val="en-US" w:eastAsia="zh-CN"/>
        </w:rPr>
      </w:pPr>
      <w:r>
        <w:rPr>
          <w:rFonts w:ascii="楷体" w:eastAsia="楷体" w:cs="楷体" w:hAnsi="楷体" w:hint="eastAsia"/>
          <w:b w:val="0"/>
          <w:bCs w:val="0"/>
          <w:color w:val="auto"/>
          <w:sz w:val="32"/>
          <w:szCs w:val="32"/>
          <w:lang w:val="en-US" w:eastAsia="zh-CN"/>
        </w:rPr>
        <w:t>（二）问题二：内部管理</w:t>
      </w:r>
      <w:r>
        <w:rPr>
          <w:rFonts w:ascii="仿宋" w:eastAsia="仿宋" w:cs="仿宋" w:hAnsi="仿宋" w:hint="eastAsia"/>
          <w:b w:val="0"/>
          <w:bCs w:val="0"/>
          <w:color w:val="auto"/>
          <w:sz w:val="32"/>
          <w:szCs w:val="32"/>
          <w:lang w:val="en-US" w:eastAsia="zh-CN"/>
        </w:rPr>
        <w:t xml:space="preserve"> </w:t>
      </w:r>
    </w:p>
    <w:p>
      <w:pPr>
        <w:ind w:firstLineChars="200" w:firstLine="640"/>
        <w:rPr>
          <w:rFonts w:ascii="仿宋" w:eastAsia="仿宋" w:cs="仿宋" w:hAnsi="仿宋" w:hint="eastAsia"/>
          <w:b w:val="0"/>
          <w:bCs w:val="0"/>
          <w:color w:val="auto"/>
          <w:sz w:val="32"/>
          <w:szCs w:val="32"/>
          <w:lang w:val="en-US" w:eastAsia="zh-CN"/>
        </w:rPr>
      </w:pPr>
      <w:r>
        <w:rPr>
          <w:rFonts w:ascii="仿宋" w:eastAsia="仿宋" w:cs="仿宋" w:hAnsi="仿宋" w:hint="eastAsia"/>
          <w:b w:val="0"/>
          <w:bCs w:val="0"/>
          <w:color w:val="auto"/>
          <w:sz w:val="32"/>
          <w:szCs w:val="32"/>
          <w:lang w:val="en-US" w:eastAsia="zh-CN"/>
        </w:rPr>
        <w:t>内部控制制度要进一步完善，各部门的协作要加强。</w:t>
      </w:r>
    </w:p>
    <w:p>
      <w:pPr>
        <w:ind w:firstLineChars="200" w:firstLine="640"/>
        <w:rPr>
          <w:rFonts w:ascii="仿宋" w:eastAsia="仿宋" w:cs="仿宋" w:hAnsi="仿宋" w:hint="eastAsia"/>
          <w:b w:val="0"/>
          <w:bCs w:val="0"/>
          <w:color w:val="auto"/>
          <w:sz w:val="32"/>
          <w:szCs w:val="32"/>
          <w:lang w:val="en-US" w:eastAsia="zh-CN"/>
        </w:rPr>
      </w:pPr>
      <w:r>
        <w:rPr>
          <w:rFonts w:ascii="楷体" w:eastAsia="楷体" w:cs="楷体" w:hAnsi="楷体" w:hint="eastAsia"/>
          <w:b w:val="0"/>
          <w:bCs w:val="0"/>
          <w:color w:val="auto"/>
          <w:sz w:val="32"/>
          <w:szCs w:val="32"/>
          <w:lang w:val="en-US" w:eastAsia="zh-CN"/>
        </w:rPr>
        <w:t>（三）问题三：经费保障</w:t>
      </w:r>
    </w:p>
    <w:p>
      <w:pPr>
        <w:ind w:firstLineChars="200" w:firstLine="640"/>
        <w:rPr>
          <w:rFonts w:ascii="仿宋" w:eastAsia="仿宋" w:cs="仿宋" w:hAnsi="仿宋" w:hint="eastAsia"/>
          <w:b w:val="0"/>
          <w:bCs w:val="0"/>
          <w:color w:val="auto"/>
          <w:sz w:val="32"/>
          <w:szCs w:val="32"/>
          <w:lang w:val="en-US" w:eastAsia="zh-CN"/>
        </w:rPr>
      </w:pPr>
      <w:r>
        <w:rPr>
          <w:rFonts w:ascii="仿宋" w:eastAsia="仿宋" w:cs="仿宋" w:hAnsi="仿宋" w:hint="eastAsia"/>
          <w:b w:val="0"/>
          <w:bCs w:val="0"/>
          <w:color w:val="auto"/>
          <w:sz w:val="32"/>
          <w:szCs w:val="32"/>
          <w:lang w:val="en-US" w:eastAsia="zh-CN"/>
        </w:rPr>
        <w:t>项目实施及日常公用经费严重不足。</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080000" w:fill="FFFFFF"/>
        </w:rPr>
      </w:pPr>
      <w:r>
        <w:rPr>
          <w:rFonts w:ascii="黑体" w:eastAsia="黑体" w:cs="黑体" w:hAnsi="黑体" w:hint="eastAsia"/>
          <w:i w:val="0"/>
          <w:iCs w:val="0"/>
          <w:caps w:val="0"/>
          <w:smallCaps w:val="0"/>
          <w:color w:val="000000"/>
          <w:spacing w:val="0"/>
          <w:sz w:val="32"/>
          <w:szCs w:val="32"/>
          <w:shd w:val="clear" w:color="080000" w:fill="FFFFFF"/>
        </w:rPr>
        <w:t>八、下一步改进措施</w:t>
      </w:r>
    </w:p>
    <w:p>
      <w:pPr>
        <w:ind w:firstLineChars="200" w:firstLine="640"/>
        <w:rPr>
          <w:rFonts w:ascii="仿宋" w:eastAsia="仿宋" w:cs="仿宋" w:hAnsi="仿宋" w:hint="eastAsia"/>
          <w:b w:val="0"/>
          <w:bCs w:val="0"/>
          <w:color w:val="auto"/>
          <w:sz w:val="32"/>
          <w:szCs w:val="32"/>
          <w:lang w:val="en-US" w:eastAsia="zh-CN"/>
        </w:rPr>
      </w:pPr>
      <w:r>
        <w:rPr>
          <w:rFonts w:ascii="楷体" w:eastAsia="楷体" w:cs="楷体" w:hAnsi="楷体" w:hint="eastAsia"/>
          <w:b w:val="0"/>
          <w:bCs w:val="0"/>
          <w:color w:val="auto"/>
          <w:sz w:val="32"/>
          <w:szCs w:val="32"/>
          <w:lang w:val="en-US" w:eastAsia="zh-CN"/>
        </w:rPr>
        <w:t>（一）建议一</w:t>
      </w:r>
      <w:r>
        <w:rPr>
          <w:rFonts w:ascii="仿宋" w:eastAsia="仿宋" w:cs="仿宋" w:hAnsi="仿宋" w:hint="eastAsia"/>
          <w:b w:val="0"/>
          <w:bCs w:val="0"/>
          <w:color w:val="auto"/>
          <w:sz w:val="32"/>
          <w:szCs w:val="32"/>
          <w:lang w:val="en-US" w:eastAsia="zh-CN"/>
        </w:rPr>
        <w:t>：提高预算编制的科学性，在预算编制的准确性上下功夫，通过积极组织、认识论证、领导决策等程序，确保做实预算，保证预算与实际需要基本相符。</w:t>
      </w:r>
    </w:p>
    <w:p>
      <w:pPr>
        <w:ind w:firstLineChars="200" w:firstLine="640"/>
        <w:rPr>
          <w:rFonts w:ascii="仿宋" w:eastAsia="仿宋" w:cs="仿宋" w:hAnsi="仿宋" w:hint="eastAsia"/>
          <w:b w:val="0"/>
          <w:bCs w:val="0"/>
          <w:color w:val="auto"/>
          <w:sz w:val="32"/>
          <w:szCs w:val="32"/>
          <w:lang w:val="en-US" w:eastAsia="zh-CN"/>
        </w:rPr>
      </w:pPr>
      <w:r>
        <w:rPr>
          <w:rFonts w:ascii="楷体" w:eastAsia="楷体" w:cs="楷体" w:hAnsi="楷体" w:hint="eastAsia"/>
          <w:b w:val="0"/>
          <w:bCs w:val="0"/>
          <w:color w:val="auto"/>
          <w:sz w:val="32"/>
          <w:szCs w:val="32"/>
          <w:lang w:val="en-US" w:eastAsia="zh-CN"/>
        </w:rPr>
        <w:t>（二）建议二</w:t>
      </w:r>
      <w:r>
        <w:rPr>
          <w:rFonts w:ascii="仿宋" w:eastAsia="仿宋" w:cs="仿宋" w:hAnsi="仿宋" w:hint="eastAsia"/>
          <w:b w:val="0"/>
          <w:bCs w:val="0"/>
          <w:color w:val="auto"/>
          <w:sz w:val="32"/>
          <w:szCs w:val="32"/>
          <w:lang w:val="en-US" w:eastAsia="zh-CN"/>
        </w:rPr>
        <w:t>：加大预算监督力度，依法执行预算，加大单位执行监督工作，提高单位预算审查意识，依法完成审查预算调整情况。</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0" w:right="0" w:firstLine="645"/>
        <w:rPr>
          <w:rFonts w:ascii="仿宋" w:eastAsia="仿宋" w:cs="仿宋" w:hAnsi="仿宋" w:hint="eastAsia"/>
          <w:i w:val="0"/>
          <w:iCs w:val="0"/>
          <w:caps w:val="0"/>
          <w:smallCaps w:val="0"/>
          <w:color w:val="000000"/>
          <w:spacing w:val="0"/>
          <w:sz w:val="32"/>
          <w:szCs w:val="32"/>
        </w:rPr>
      </w:pP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0" w:right="0" w:firstLine="645"/>
        <w:rPr>
          <w:rFonts w:ascii="仿宋" w:eastAsia="仿宋" w:cs="仿宋" w:hAnsi="仿宋" w:hint="eastAsia"/>
          <w:i w:val="0"/>
          <w:iCs w:val="0"/>
          <w:caps w:val="0"/>
          <w:smallCaps w:val="0"/>
          <w:color w:val="000000"/>
          <w:spacing w:val="0"/>
          <w:sz w:val="32"/>
          <w:szCs w:val="32"/>
        </w:rPr>
      </w:pPr>
      <w:r>
        <w:rPr>
          <w:rFonts w:ascii="仿宋" w:eastAsia="仿宋" w:cs="仿宋" w:hAnsi="仿宋" w:hint="eastAsia"/>
          <w:i w:val="0"/>
          <w:iCs w:val="0"/>
          <w:caps w:val="0"/>
          <w:smallCaps w:val="0"/>
          <w:color w:val="000000"/>
          <w:spacing w:val="0"/>
          <w:sz w:val="32"/>
          <w:szCs w:val="32"/>
          <w:shd w:val="clear" w:color="080000" w:fill="FFFFFF"/>
        </w:rPr>
        <w:t>附件：1.部门整体支出绩效评价基础数据表</w:t>
      </w:r>
    </w:p>
    <w:p>
      <w:pPr>
        <w:pStyle w:val="18"/>
        <w:widowControl/>
        <w:numPr>
          <w:ilvl w:val="0"/>
          <w:numId w:val="2"/>
        </w:numPr>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0" w:right="0" w:firstLineChars="503" w:firstLine="1610"/>
        <w:rPr>
          <w:rFonts w:ascii="仿宋" w:eastAsia="仿宋" w:cs="仿宋" w:hAnsi="仿宋" w:hint="eastAsia"/>
          <w:i w:val="0"/>
          <w:iCs w:val="0"/>
          <w:caps w:val="0"/>
          <w:smallCaps w:val="0"/>
          <w:color w:val="000000"/>
          <w:spacing w:val="0"/>
          <w:sz w:val="32"/>
          <w:szCs w:val="32"/>
          <w:shd w:val="clear" w:color="080000" w:fill="FFFFFF"/>
        </w:rPr>
      </w:pPr>
      <w:r>
        <w:rPr>
          <w:rFonts w:ascii="仿宋" w:eastAsia="仿宋" w:cs="仿宋" w:hAnsi="仿宋" w:hint="eastAsia"/>
          <w:i w:val="0"/>
          <w:iCs w:val="0"/>
          <w:caps w:val="0"/>
          <w:smallCaps w:val="0"/>
          <w:color w:val="000000"/>
          <w:spacing w:val="0"/>
          <w:sz w:val="32"/>
          <w:szCs w:val="32"/>
          <w:shd w:val="clear" w:color="080000" w:fill="FFFFFF"/>
        </w:rPr>
        <w:t>部门整体支出绩效自评表</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left="0" w:right="0" w:firstLine="0"/>
        <w:jc w:val="both"/>
        <w:rPr>
          <w:rFonts w:ascii="仿宋" w:eastAsia="仿宋" w:cs="仿宋" w:hAnsi="仿宋" w:hint="eastAsia"/>
          <w:i w:val="0"/>
          <w:iCs w:val="0"/>
          <w:caps w:val="0"/>
          <w:smallCaps w:val="0"/>
          <w:color w:val="000000"/>
          <w:spacing w:val="0"/>
          <w:sz w:val="24"/>
          <w:szCs w:val="24"/>
          <w:lang w:val="en-US" w:eastAsia="zh-CN"/>
        </w:rPr>
      </w:pPr>
      <w:r>
        <w:rPr>
          <w:rFonts w:ascii="仿宋" w:eastAsia="仿宋" w:cs="仿宋" w:hAnsi="仿宋" w:hint="eastAsia"/>
          <w:i w:val="0"/>
          <w:iCs w:val="0"/>
          <w:caps w:val="0"/>
          <w:smallCaps w:val="0"/>
          <w:color w:val="000000"/>
          <w:spacing w:val="0"/>
          <w:sz w:val="32"/>
          <w:szCs w:val="32"/>
          <w:shd w:val="clear" w:color="080000" w:fill="FFFFFF"/>
          <w:lang w:val="en-US" w:eastAsia="zh-CN"/>
        </w:rPr>
        <w:br w:type="page"/>
      </w:r>
      <w:r>
        <w:rPr>
          <w:rFonts w:ascii="黑体" w:eastAsia="黑体" w:cs="黑体" w:hAnsi="黑体" w:hint="eastAsia"/>
          <w:i w:val="0"/>
          <w:iCs w:val="0"/>
          <w:caps w:val="0"/>
          <w:smallCaps w:val="0"/>
          <w:color w:val="000000"/>
          <w:spacing w:val="0"/>
          <w:sz w:val="32"/>
          <w:szCs w:val="32"/>
          <w:shd w:val="clear" w:color="080000" w:fill="FFFFFF"/>
        </w:rPr>
        <w:t>附件</w:t>
      </w:r>
      <w:r>
        <w:rPr>
          <w:rFonts w:ascii="黑体" w:eastAsia="黑体" w:cs="黑体" w:hAnsi="黑体" w:hint="eastAsia"/>
          <w:i w:val="0"/>
          <w:iCs w:val="0"/>
          <w:caps w:val="0"/>
          <w:smallCaps w:val="0"/>
          <w:color w:val="000000"/>
          <w:spacing w:val="0"/>
          <w:sz w:val="32"/>
          <w:szCs w:val="32"/>
          <w:shd w:val="clear" w:color="080000" w:fill="FFFFFF"/>
          <w:lang w:val="en-US" w:eastAsia="zh-CN"/>
        </w:rPr>
        <w:t>1-</w:t>
      </w:r>
      <w:r>
        <w:rPr>
          <w:rFonts w:ascii="黑体" w:eastAsia="黑体" w:cs="黑体" w:hAnsi="黑体" w:hint="eastAsia"/>
          <w:i w:val="0"/>
          <w:iCs w:val="0"/>
          <w:caps w:val="0"/>
          <w:smallCaps w:val="0"/>
          <w:color w:val="000000"/>
          <w:spacing w:val="0"/>
          <w:sz w:val="32"/>
          <w:szCs w:val="32"/>
          <w:shd w:val="clear" w:color="080000" w:fill="FFFFFF"/>
        </w:rPr>
        <w:t>1</w:t>
      </w:r>
    </w:p>
    <w:p>
      <w:pPr>
        <w:spacing w:line="740" w:lineRule="exact"/>
        <w:jc w:val="center"/>
        <w:rPr>
          <w:rFonts w:ascii="黑体" w:eastAsia="黑体" w:cs="黑体" w:hAnsi="黑体" w:hint="eastAsia"/>
          <w:spacing w:val="-20"/>
          <w:sz w:val="44"/>
          <w:szCs w:val="44"/>
        </w:rPr>
      </w:pPr>
      <w:r>
        <w:rPr>
          <w:rFonts w:ascii="黑体" w:eastAsia="黑体" w:cs="黑体" w:hAnsi="黑体" w:hint="eastAsia"/>
          <w:spacing w:val="-20"/>
          <w:sz w:val="44"/>
          <w:szCs w:val="44"/>
          <w:lang w:eastAsia="zh-CN"/>
        </w:rPr>
        <w:t>2024</w:t>
      </w:r>
      <w:r>
        <w:rPr>
          <w:rFonts w:ascii="黑体" w:eastAsia="黑体" w:cs="黑体" w:hAnsi="黑体" w:hint="eastAsia"/>
          <w:spacing w:val="-20"/>
          <w:sz w:val="44"/>
          <w:szCs w:val="44"/>
        </w:rPr>
        <w:t>年度部门整体支出绩效评价基础数据表</w:t>
      </w:r>
    </w:p>
    <w:p>
      <w:pPr>
        <w:widowControl w:val="0"/>
        <w:wordWrap/>
        <w:adjustRightInd/>
        <w:snapToGrid/>
        <w:spacing w:line="200" w:lineRule="exact"/>
        <w:jc w:val="center"/>
        <w:textAlignment w:val="auto"/>
        <w:outlineLvl w:val="9"/>
        <w:rPr>
          <w:rFonts w:ascii="Times New Roman" w:eastAsia="方正小标宋_GBK" w:cs="Times New Roman" w:hAnsi="Times New Roman"/>
          <w:sz w:val="44"/>
        </w:rPr>
      </w:pPr>
    </w:p>
    <w:tbl>
      <w:tblPr>
        <w:jc w:val="center"/>
        <w:tblW w:w="1004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543"/>
        <w:gridCol w:w="1207"/>
        <w:gridCol w:w="930"/>
        <w:gridCol w:w="945"/>
        <w:gridCol w:w="1110"/>
        <w:gridCol w:w="1155"/>
        <w:gridCol w:w="1155"/>
      </w:tblGrid>
      <w:tr>
        <w:tc>
          <w:tcPr>
            <w:tcW w:w="3543" w:type="dxa"/>
            <w:vMerge w:val="restart"/>
            <w:tcBorders>
              <w:top w:val="single" w:sz="4" w:space="0" w:color="auto"/>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32"/>
                <w:szCs w:val="21"/>
              </w:rPr>
            </w:pPr>
            <w:r>
              <w:rPr>
                <w:rFonts w:ascii="仿宋" w:eastAsia="仿宋" w:cs="仿宋" w:hAnsi="仿宋" w:hint="eastAsia"/>
                <w:b/>
                <w:bCs/>
                <w:kern w:val="0"/>
                <w:sz w:val="21"/>
                <w:szCs w:val="21"/>
              </w:rPr>
              <w:t>财政供养人员情况（人）</w:t>
            </w:r>
          </w:p>
        </w:tc>
        <w:tc>
          <w:tcPr>
            <w:tcW w:w="2137" w:type="dxa"/>
            <w:gridSpan w:val="2"/>
            <w:tcBorders>
              <w:top w:val="single" w:sz="4" w:space="0" w:color="auto"/>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rPr>
              <w:t>编制数</w:t>
            </w:r>
          </w:p>
        </w:tc>
        <w:tc>
          <w:tcPr>
            <w:tcW w:w="2055" w:type="dxa"/>
            <w:gridSpan w:val="2"/>
            <w:tcBorders>
              <w:top w:val="single" w:sz="4" w:space="0" w:color="auto"/>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lang w:eastAsia="zh-CN"/>
              </w:rPr>
              <w:t>2024</w:t>
            </w:r>
            <w:r>
              <w:rPr>
                <w:rFonts w:ascii="仿宋" w:eastAsia="仿宋" w:cs="仿宋" w:hAnsi="仿宋" w:hint="eastAsia"/>
                <w:b/>
                <w:bCs/>
                <w:kern w:val="0"/>
                <w:sz w:val="21"/>
                <w:szCs w:val="21"/>
              </w:rPr>
              <w:t>年实际在职人数</w:t>
            </w:r>
          </w:p>
        </w:tc>
        <w:tc>
          <w:tcPr>
            <w:tcW w:w="2310" w:type="dxa"/>
            <w:gridSpan w:val="2"/>
            <w:tcBorders>
              <w:top w:val="single" w:sz="4" w:space="0" w:color="auto"/>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rPr>
              <w:t>控制率</w:t>
            </w:r>
          </w:p>
        </w:tc>
      </w:tr>
      <w:tr>
        <w:tc>
          <w:tcPr>
            <w:tcW w:w="3543" w:type="dxa"/>
            <w:vMerge/>
            <w:tcBorders>
              <w:top w:val="single" w:sz="4" w:space="0" w:color="auto"/>
              <w:left w:val="single" w:sz="4" w:space="0" w:color="auto"/>
              <w:bottom w:val="single" w:sz="4" w:space="0" w:color="auto"/>
              <w:right w:val="single" w:sz="4" w:space="0" w:color="auto"/>
            </w:tcBorders>
            <w:vAlign w:val="center"/>
          </w:tcPr>
          <w:p/>
        </w:tc>
        <w:tc>
          <w:tcPr>
            <w:tcW w:w="2137" w:type="dxa"/>
            <w:gridSpan w:val="2"/>
            <w:tcBorders>
              <w:top w:val="single" w:sz="4" w:space="0" w:color="auto"/>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15</w:t>
            </w:r>
          </w:p>
        </w:tc>
        <w:tc>
          <w:tcPr>
            <w:tcW w:w="2055" w:type="dxa"/>
            <w:gridSpan w:val="2"/>
            <w:tcBorders>
              <w:top w:val="single" w:sz="4" w:space="0" w:color="auto"/>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r>
              <w:rPr>
                <w:rFonts w:ascii="仿宋" w:eastAsia="仿宋" w:cs="仿宋" w:hAnsi="仿宋" w:hint="eastAsia"/>
                <w:kern w:val="0"/>
                <w:sz w:val="21"/>
                <w:szCs w:val="21"/>
                <w:lang w:val="en-US" w:eastAsia="zh-CN"/>
              </w:rPr>
              <w:t>12</w:t>
            </w:r>
          </w:p>
        </w:tc>
        <w:tc>
          <w:tcPr>
            <w:tcW w:w="2310" w:type="dxa"/>
            <w:gridSpan w:val="2"/>
            <w:tcBorders>
              <w:top w:val="single" w:sz="4" w:space="0" w:color="auto"/>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100%</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rPr>
              <w:t>经费控制情况（万元）</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rPr>
              <w:t>202</w:t>
            </w:r>
            <w:r>
              <w:rPr>
                <w:rFonts w:ascii="仿宋" w:eastAsia="仿宋" w:cs="仿宋" w:hAnsi="仿宋" w:hint="eastAsia"/>
                <w:b/>
                <w:bCs/>
                <w:kern w:val="0"/>
                <w:sz w:val="21"/>
                <w:szCs w:val="21"/>
                <w:lang w:val="en-US" w:eastAsia="zh-CN"/>
              </w:rPr>
              <w:t>3</w:t>
            </w:r>
            <w:r>
              <w:rPr>
                <w:rFonts w:ascii="仿宋" w:eastAsia="仿宋" w:cs="仿宋" w:hAnsi="仿宋" w:hint="eastAsia"/>
                <w:b/>
                <w:bCs/>
                <w:kern w:val="0"/>
                <w:sz w:val="21"/>
                <w:szCs w:val="21"/>
              </w:rPr>
              <w:t>年决算数</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lang w:eastAsia="zh-CN"/>
              </w:rPr>
              <w:t>2024</w:t>
            </w:r>
            <w:r>
              <w:rPr>
                <w:rFonts w:ascii="仿宋" w:eastAsia="仿宋" w:cs="仿宋" w:hAnsi="仿宋" w:hint="eastAsia"/>
                <w:b/>
                <w:bCs/>
                <w:kern w:val="0"/>
                <w:sz w:val="21"/>
                <w:szCs w:val="21"/>
              </w:rPr>
              <w:t>年预算数</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lang w:eastAsia="zh-CN"/>
              </w:rPr>
              <w:t>2024</w:t>
            </w:r>
            <w:r>
              <w:rPr>
                <w:rFonts w:ascii="仿宋" w:eastAsia="仿宋" w:cs="仿宋" w:hAnsi="仿宋" w:hint="eastAsia"/>
                <w:b/>
                <w:bCs/>
                <w:kern w:val="0"/>
                <w:sz w:val="21"/>
                <w:szCs w:val="21"/>
              </w:rPr>
              <w:t>年决算数</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rPr>
                <w:rFonts w:ascii="仿宋" w:eastAsia="仿宋" w:cs="仿宋" w:hAnsi="仿宋" w:hint="eastAsia"/>
                <w:kern w:val="0"/>
                <w:sz w:val="21"/>
                <w:szCs w:val="21"/>
              </w:rPr>
            </w:pPr>
            <w:r>
              <w:rPr>
                <w:rFonts w:ascii="仿宋" w:eastAsia="仿宋" w:cs="仿宋" w:hAnsi="仿宋" w:hint="eastAsia"/>
                <w:b/>
                <w:bCs/>
                <w:kern w:val="0"/>
                <w:sz w:val="21"/>
                <w:szCs w:val="21"/>
              </w:rPr>
              <w:t>三公经费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r>
              <w:rPr>
                <w:rFonts w:ascii="仿宋" w:eastAsia="仿宋" w:cs="仿宋" w:hAnsi="仿宋" w:hint="eastAsia"/>
                <w:kern w:val="0"/>
                <w:sz w:val="21"/>
                <w:szCs w:val="21"/>
                <w:lang w:val="en-US" w:eastAsia="zh-CN"/>
              </w:rPr>
              <w:t>1.24</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1.5</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1.22</w:t>
            </w: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xml:space="preserve">   1、公务用车购置和维护经费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其中：公车购置</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公车运行维护</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2、出国经费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3、公务接待</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r>
              <w:rPr>
                <w:rFonts w:ascii="仿宋" w:eastAsia="仿宋" w:cs="仿宋" w:hAnsi="仿宋" w:hint="eastAsia"/>
                <w:kern w:val="0"/>
                <w:sz w:val="21"/>
                <w:szCs w:val="21"/>
                <w:lang w:val="en-US" w:eastAsia="zh-CN"/>
              </w:rPr>
              <w:t>1.24</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1.5</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r>
              <w:rPr>
                <w:rFonts w:ascii="仿宋" w:eastAsia="仿宋" w:cs="仿宋" w:hAnsi="仿宋" w:hint="eastAsia"/>
                <w:kern w:val="0"/>
                <w:sz w:val="21"/>
                <w:szCs w:val="21"/>
                <w:lang w:val="en-US" w:eastAsia="zh-CN"/>
              </w:rPr>
              <w:t>1.22</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rPr>
                <w:rFonts w:ascii="仿宋" w:eastAsia="仿宋" w:cs="仿宋" w:hAnsi="仿宋" w:hint="eastAsia"/>
                <w:kern w:val="0"/>
                <w:sz w:val="21"/>
                <w:szCs w:val="21"/>
              </w:rPr>
            </w:pPr>
            <w:r>
              <w:rPr>
                <w:rFonts w:ascii="仿宋" w:eastAsia="仿宋" w:cs="仿宋" w:hAnsi="仿宋" w:hint="eastAsia"/>
                <w:b/>
                <w:bCs/>
                <w:kern w:val="0"/>
                <w:sz w:val="21"/>
                <w:szCs w:val="21"/>
              </w:rPr>
              <w:t>项目支出</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5980.73</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1857.52</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7805.96</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150" w:firstLine="315"/>
              <w:rPr>
                <w:rFonts w:ascii="仿宋" w:eastAsia="仿宋" w:cs="仿宋" w:hAnsi="仿宋" w:hint="eastAsia"/>
                <w:kern w:val="0"/>
                <w:sz w:val="21"/>
                <w:szCs w:val="21"/>
              </w:rPr>
            </w:pPr>
            <w:r>
              <w:rPr>
                <w:rFonts w:ascii="仿宋" w:eastAsia="仿宋" w:cs="仿宋" w:hAnsi="仿宋" w:hint="eastAsia"/>
                <w:kern w:val="0"/>
                <w:sz w:val="21"/>
                <w:szCs w:val="21"/>
              </w:rPr>
              <w:t xml:space="preserve"> 1、业务工作经费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13</w:t>
            </w: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2、</w:t>
            </w:r>
            <w:r>
              <w:rPr>
                <w:rFonts w:ascii="仿宋" w:eastAsia="仿宋" w:cs="仿宋" w:hAnsi="仿宋" w:hint="eastAsia"/>
                <w:kern w:val="0"/>
                <w:sz w:val="21"/>
                <w:szCs w:val="21"/>
                <w:lang w:val="en-US" w:eastAsia="zh-CN"/>
              </w:rPr>
              <w:t>运行维护</w:t>
            </w:r>
            <w:r>
              <w:rPr>
                <w:rFonts w:ascii="仿宋" w:eastAsia="仿宋" w:cs="仿宋" w:hAnsi="仿宋" w:hint="eastAsia"/>
                <w:kern w:val="0"/>
                <w:sz w:val="21"/>
                <w:szCs w:val="21"/>
              </w:rPr>
              <w:t>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3、</w:t>
            </w:r>
            <w:r>
              <w:rPr>
                <w:rFonts w:ascii="仿宋" w:eastAsia="仿宋" w:cs="仿宋" w:hAnsi="仿宋" w:hint="eastAsia"/>
                <w:kern w:val="0"/>
                <w:sz w:val="21"/>
                <w:szCs w:val="21"/>
                <w:lang w:val="en-US" w:eastAsia="zh-CN"/>
              </w:rPr>
              <w:t>上级</w:t>
            </w:r>
            <w:r>
              <w:rPr>
                <w:rFonts w:ascii="仿宋" w:eastAsia="仿宋" w:cs="仿宋" w:hAnsi="仿宋" w:hint="eastAsia"/>
                <w:kern w:val="0"/>
                <w:sz w:val="21"/>
                <w:szCs w:val="21"/>
              </w:rPr>
              <w:t>专项资金</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200" w:firstLine="420"/>
              <w:jc w:val="both"/>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其中：移民专项资金</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5101.52</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1844.52</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color w:val="0C0C0C"/>
                <w:sz w:val="21"/>
                <w:szCs w:val="21"/>
                <w:lang w:val="en-US" w:eastAsia="zh-CN"/>
              </w:rPr>
              <w:t>5748.65</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rPr>
                <w:rFonts w:ascii="仿宋" w:eastAsia="仿宋" w:cs="仿宋" w:hAnsi="仿宋" w:hint="eastAsia"/>
                <w:kern w:val="0"/>
                <w:sz w:val="21"/>
                <w:szCs w:val="21"/>
                <w:lang w:eastAsia="zh-CN"/>
              </w:rPr>
            </w:pPr>
            <w:r>
              <w:rPr>
                <w:rFonts w:ascii="仿宋" w:eastAsia="仿宋" w:cs="仿宋" w:hAnsi="仿宋" w:hint="eastAsia"/>
                <w:kern w:val="0"/>
                <w:sz w:val="21"/>
                <w:szCs w:val="21"/>
                <w:lang w:eastAsia="zh-CN"/>
              </w:rPr>
              <w:t xml:space="preserve"> </w:t>
            </w:r>
            <w:r>
              <w:rPr>
                <w:rFonts w:ascii="仿宋" w:eastAsia="仿宋" w:cs="仿宋" w:hAnsi="仿宋" w:hint="eastAsia"/>
                <w:kern w:val="0"/>
                <w:sz w:val="21"/>
                <w:szCs w:val="21"/>
                <w:lang w:val="en-US" w:eastAsia="zh-CN"/>
              </w:rPr>
              <w:t xml:space="preserve">      秀水水库搬迁安置专项资金</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700</w:t>
            </w: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2057.31</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rPr>
                <w:rFonts w:ascii="仿宋" w:eastAsia="仿宋" w:cs="仿宋" w:hAnsi="仿宋" w:hint="eastAsia"/>
                <w:kern w:val="0"/>
                <w:sz w:val="21"/>
                <w:szCs w:val="21"/>
                <w:lang w:val="en-US" w:eastAsia="zh-CN"/>
              </w:rPr>
            </w:pPr>
            <w:r>
              <w:rPr>
                <w:rFonts w:ascii="仿宋" w:eastAsia="仿宋" w:cs="仿宋" w:hAnsi="仿宋" w:hint="eastAsia"/>
                <w:b/>
                <w:bCs/>
                <w:kern w:val="0"/>
                <w:sz w:val="21"/>
                <w:szCs w:val="21"/>
                <w:lang w:val="en-US" w:eastAsia="zh-CN"/>
              </w:rPr>
              <w:t>公用经费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80.26</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24.46</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104.33</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其中：办公经费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10.60</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6</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6.75</w:t>
            </w: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xml:space="preserve">     水费、电费、差旅费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r>
              <w:rPr>
                <w:rFonts w:ascii="仿宋" w:eastAsia="仿宋" w:cs="仿宋" w:hAnsi="仿宋" w:hint="eastAsia"/>
                <w:kern w:val="0"/>
                <w:sz w:val="21"/>
                <w:szCs w:val="21"/>
                <w:lang w:val="en-US" w:eastAsia="zh-CN"/>
              </w:rPr>
              <w:t>3.25</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2.02</w:t>
            </w: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10.4</w:t>
            </w: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lang w:val="en-US"/>
              </w:rPr>
            </w:pPr>
            <w:r>
              <w:rPr>
                <w:rFonts w:ascii="仿宋" w:eastAsia="仿宋" w:cs="仿宋" w:hAnsi="仿宋" w:hint="eastAsia"/>
                <w:kern w:val="0"/>
                <w:sz w:val="21"/>
                <w:szCs w:val="21"/>
                <w:lang w:val="en-US"/>
              </w:rPr>
              <w:t xml:space="preserve"> 会议费、培训费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rPr>
                <w:rFonts w:ascii="仿宋" w:eastAsia="仿宋" w:cs="仿宋" w:hAnsi="仿宋" w:hint="eastAsia"/>
                <w:kern w:val="0"/>
                <w:sz w:val="21"/>
                <w:szCs w:val="21"/>
              </w:rPr>
            </w:pPr>
            <w:r>
              <w:rPr>
                <w:rFonts w:ascii="仿宋" w:eastAsia="仿宋" w:cs="仿宋" w:hAnsi="仿宋" w:hint="eastAsia"/>
                <w:b/>
                <w:bCs/>
                <w:kern w:val="0"/>
                <w:sz w:val="21"/>
                <w:szCs w:val="21"/>
              </w:rPr>
              <w:t>政府采购金额</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2510.24</w:t>
            </w: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6</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rPr>
                <w:rFonts w:ascii="仿宋" w:eastAsia="仿宋" w:cs="仿宋" w:hAnsi="仿宋" w:hint="eastAsia"/>
                <w:kern w:val="0"/>
                <w:sz w:val="21"/>
                <w:szCs w:val="21"/>
              </w:rPr>
            </w:pPr>
            <w:r>
              <w:rPr>
                <w:rFonts w:ascii="仿宋" w:eastAsia="仿宋" w:cs="仿宋" w:hAnsi="仿宋" w:hint="eastAsia"/>
                <w:b/>
                <w:bCs/>
                <w:kern w:val="0"/>
                <w:sz w:val="21"/>
                <w:szCs w:val="21"/>
              </w:rPr>
              <w:t>部门基本支出预算调整</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r>
      <w:tr>
        <w:trPr>
          <w:trHeight w:val="795"/>
        </w:trPr>
        <w:tc>
          <w:tcPr>
            <w:tcW w:w="3543" w:type="dxa"/>
            <w:vMerge w:val="restart"/>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b/>
                <w:bCs/>
                <w:kern w:val="0"/>
                <w:sz w:val="21"/>
                <w:szCs w:val="21"/>
              </w:rPr>
              <w:t>楼堂馆所控制情况</w:t>
              <w:br/>
              <w:t>（</w:t>
            </w:r>
            <w:r>
              <w:rPr>
                <w:rFonts w:ascii="仿宋" w:eastAsia="仿宋" w:cs="仿宋" w:hAnsi="仿宋" w:hint="eastAsia"/>
                <w:b/>
                <w:bCs/>
                <w:kern w:val="0"/>
                <w:sz w:val="21"/>
                <w:szCs w:val="21"/>
                <w:lang w:eastAsia="zh-CN"/>
              </w:rPr>
              <w:t>2024</w:t>
            </w:r>
            <w:r>
              <w:rPr>
                <w:rFonts w:ascii="仿宋" w:eastAsia="仿宋" w:cs="仿宋" w:hAnsi="仿宋" w:hint="eastAsia"/>
                <w:b/>
                <w:bCs/>
                <w:kern w:val="0"/>
                <w:sz w:val="21"/>
                <w:szCs w:val="21"/>
              </w:rPr>
              <w:t>年完工项目）</w:t>
            </w:r>
          </w:p>
        </w:tc>
        <w:tc>
          <w:tcPr>
            <w:tcW w:w="1207"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批复规模</w:t>
              <w:br/>
              <w:t>（㎡）</w:t>
            </w:r>
          </w:p>
        </w:tc>
        <w:tc>
          <w:tcPr>
            <w:tcW w:w="930"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实际规模（㎡）</w:t>
            </w:r>
          </w:p>
        </w:tc>
        <w:tc>
          <w:tcPr>
            <w:tcW w:w="945"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规模控制率</w:t>
            </w:r>
          </w:p>
        </w:tc>
        <w:tc>
          <w:tcPr>
            <w:tcW w:w="1110"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预算投资（万元）</w:t>
            </w:r>
          </w:p>
        </w:tc>
        <w:tc>
          <w:tcPr>
            <w:tcW w:w="1155"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实际投资（万元）</w:t>
            </w:r>
          </w:p>
        </w:tc>
        <w:tc>
          <w:tcPr>
            <w:tcW w:w="1155"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投资概算控制率</w:t>
            </w:r>
          </w:p>
        </w:tc>
      </w:tr>
      <w:tr>
        <w:tc>
          <w:tcPr>
            <w:tcW w:w="3543" w:type="dxa"/>
            <w:vMerge/>
            <w:tcBorders>
              <w:top w:val="nil"/>
              <w:left w:val="single" w:sz="4" w:space="0" w:color="auto"/>
              <w:bottom w:val="single" w:sz="4" w:space="0" w:color="auto"/>
              <w:right w:val="single" w:sz="4" w:space="0" w:color="auto"/>
            </w:tcBorders>
            <w:vAlign w:val="center"/>
          </w:tcPr>
          <w:p/>
        </w:tc>
        <w:tc>
          <w:tcPr>
            <w:tcW w:w="1207"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930"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945"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1110"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1155"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1155"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rPr>
          <w:trHeight w:val="1210"/>
        </w:trP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b/>
                <w:bCs/>
                <w:kern w:val="0"/>
                <w:sz w:val="21"/>
                <w:szCs w:val="21"/>
              </w:rPr>
              <w:t>厉行节约保障措施</w:t>
            </w:r>
          </w:p>
        </w:tc>
        <w:tc>
          <w:tcPr>
            <w:tcW w:w="6502" w:type="dxa"/>
            <w:gridSpan w:val="6"/>
            <w:tcBorders>
              <w:top w:val="single" w:sz="4" w:space="0" w:color="auto"/>
              <w:left w:val="nil"/>
              <w:bottom w:val="single" w:sz="4" w:space="0" w:color="auto"/>
              <w:right w:val="single" w:sz="4" w:space="0" w:color="000000"/>
            </w:tcBorders>
            <w:vAlign w:val="center"/>
          </w:tcPr>
          <w:p>
            <w:pPr>
              <w:spacing w:line="240" w:lineRule="exact"/>
              <w:ind w:firstLineChars="150" w:firstLine="315"/>
              <w:rPr>
                <w:rFonts w:ascii="仿宋" w:eastAsia="仿宋" w:cs="仿宋" w:hAnsi="仿宋" w:hint="eastAsia"/>
                <w:kern w:val="0"/>
                <w:sz w:val="21"/>
                <w:szCs w:val="21"/>
              </w:rPr>
            </w:pPr>
            <w:r>
              <w:rPr>
                <w:rFonts w:ascii="仿宋" w:eastAsia="仿宋" w:cs="仿宋" w:hAnsi="仿宋" w:hint="eastAsia"/>
                <w:kern w:val="0"/>
                <w:sz w:val="21"/>
                <w:szCs w:val="21"/>
                <w:lang w:eastAsia="zh-CN"/>
              </w:rPr>
              <w:t>严格执行预算管理，对公用经费和项目经费实行定额管理。</w:t>
            </w:r>
          </w:p>
        </w:tc>
      </w:tr>
      <w:tr>
        <w:trPr>
          <w:trHeight w:val="865"/>
        </w:trPr>
        <w:tc>
          <w:tcPr>
            <w:tcW w:w="10045" w:type="dxa"/>
            <w:gridSpan w:val="7"/>
            <w:tcBorders>
              <w:top w:val="single" w:sz="4" w:space="0" w:color="auto"/>
              <w:left w:val="single" w:sz="4" w:space="0" w:color="auto"/>
              <w:bottom w:val="single" w:sz="4" w:space="0" w:color="auto"/>
              <w:right w:val="single" w:sz="4" w:space="0" w:color="000000"/>
            </w:tcBorders>
            <w:vAlign w:val="center"/>
          </w:tcPr>
          <w:p>
            <w:pPr>
              <w:widowControl/>
              <w:spacing w:line="240" w:lineRule="exact"/>
              <w:jc w:val="both"/>
              <w:rPr>
                <w:rFonts w:ascii="Times New Roman" w:eastAsia="仿宋_GB2312" w:cs="Times New Roman" w:hAnsi="Times New Roman"/>
                <w:kern w:val="0"/>
                <w:sz w:val="21"/>
                <w:szCs w:val="21"/>
              </w:rPr>
            </w:pPr>
            <w:r>
              <w:rPr>
                <w:rFonts w:ascii="Times New Roman" w:eastAsia="仿宋_GB2312" w:cs="Times New Roman" w:hAnsi="Times New Roman"/>
                <w:kern w:val="0"/>
                <w:sz w:val="21"/>
                <w:szCs w:val="21"/>
              </w:rPr>
              <w:t>说明：“项目支出”需要填报基本支出以外的所有项目支出情况，“公用经费”填报基本支出中的一般商品和服务支出。</w:t>
            </w:r>
          </w:p>
          <w:p>
            <w:pPr>
              <w:spacing w:line="240" w:lineRule="exact"/>
              <w:ind w:firstLineChars="150" w:firstLine="315"/>
              <w:rPr>
                <w:rFonts w:ascii="仿宋" w:eastAsia="仿宋" w:cs="仿宋" w:hAnsi="仿宋" w:hint="eastAsia"/>
                <w:kern w:val="0"/>
                <w:sz w:val="21"/>
                <w:szCs w:val="21"/>
              </w:rPr>
            </w:pPr>
          </w:p>
        </w:tc>
      </w:tr>
    </w:tbl>
    <w:p>
      <w:pPr>
        <w:spacing w:line="579" w:lineRule="exact"/>
        <w:rPr>
          <w:rFonts w:ascii="黑体" w:eastAsia="黑体" w:cs="黑体" w:hAnsi="黑体" w:hint="eastAsia"/>
          <w:color w:val="000000"/>
          <w:sz w:val="32"/>
          <w:szCs w:val="32"/>
        </w:rPr>
      </w:pPr>
      <w:r>
        <w:rPr>
          <w:rFonts w:ascii="仿宋" w:eastAsia="仿宋" w:cs="仿宋" w:hAnsi="仿宋" w:hint="eastAsia"/>
          <w:i w:val="0"/>
          <w:iCs w:val="0"/>
          <w:caps w:val="0"/>
          <w:smallCaps w:val="0"/>
          <w:color w:val="000000"/>
          <w:spacing w:val="0"/>
          <w:sz w:val="32"/>
          <w:szCs w:val="32"/>
          <w:shd w:val="clear" w:color="080000" w:fill="FFFFFF"/>
          <w:lang w:val="en-US" w:eastAsia="zh-CN"/>
        </w:rPr>
        <w:br w:type="page"/>
      </w:r>
      <w:r>
        <w:rPr>
          <w:rFonts w:ascii="黑体" w:eastAsia="黑体" w:cs="黑体" w:hAnsi="黑体" w:hint="eastAsia"/>
          <w:color w:val="000000"/>
          <w:sz w:val="32"/>
          <w:szCs w:val="32"/>
        </w:rPr>
        <w:t>附件1-2</w:t>
      </w:r>
    </w:p>
    <w:p>
      <w:pPr>
        <w:spacing w:line="300" w:lineRule="exact"/>
        <w:rPr>
          <w:rFonts w:eastAsia="黑体"/>
          <w:color w:val="000000"/>
          <w:sz w:val="32"/>
          <w:szCs w:val="32"/>
        </w:rPr>
      </w:pPr>
    </w:p>
    <w:p>
      <w:pPr>
        <w:spacing w:line="740" w:lineRule="exact"/>
        <w:jc w:val="center"/>
        <w:rPr>
          <w:rFonts w:ascii="黑体" w:eastAsia="黑体" w:cs="黑体" w:hAnsi="黑体" w:hint="eastAsia"/>
          <w:sz w:val="44"/>
        </w:rPr>
      </w:pPr>
      <w:r>
        <w:rPr>
          <w:rFonts w:ascii="黑体" w:eastAsia="黑体" w:cs="黑体" w:hAnsi="黑体" w:hint="eastAsia"/>
          <w:sz w:val="44"/>
        </w:rPr>
        <w:t>202</w:t>
      </w:r>
      <w:r>
        <w:rPr>
          <w:rFonts w:ascii="黑体" w:eastAsia="黑体" w:cs="黑体" w:hAnsi="黑体" w:hint="eastAsia"/>
          <w:sz w:val="44"/>
          <w:lang w:val="en-US" w:eastAsia="zh-CN"/>
        </w:rPr>
        <w:t>4</w:t>
      </w:r>
      <w:r>
        <w:rPr>
          <w:rFonts w:ascii="黑体" w:eastAsia="黑体" w:cs="黑体" w:hAnsi="黑体" w:hint="eastAsia"/>
          <w:sz w:val="44"/>
        </w:rPr>
        <w:t>年度部门整体支出绩效自评表</w:t>
      </w:r>
    </w:p>
    <w:p>
      <w:pPr>
        <w:spacing w:line="300" w:lineRule="exact"/>
        <w:jc w:val="center"/>
        <w:rPr>
          <w:rFonts w:eastAsia="方正小标宋_GBK"/>
          <w:sz w:val="44"/>
        </w:rPr>
      </w:pPr>
    </w:p>
    <w:tbl>
      <w:tblPr>
        <w:jc w:val="center"/>
        <w:tblW w:w="1041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716"/>
        <w:gridCol w:w="851"/>
        <w:gridCol w:w="770"/>
        <w:gridCol w:w="1350"/>
        <w:gridCol w:w="421"/>
        <w:gridCol w:w="1319"/>
        <w:gridCol w:w="1381"/>
        <w:gridCol w:w="254"/>
        <w:gridCol w:w="526"/>
        <w:gridCol w:w="299"/>
        <w:gridCol w:w="471"/>
        <w:gridCol w:w="984"/>
        <w:gridCol w:w="1073"/>
      </w:tblGrid>
      <w:tr>
        <w:trPr>
          <w:trHeight w:val="447"/>
        </w:trPr>
        <w:tc>
          <w:tcPr>
            <w:tcW w:w="716" w:type="dxa"/>
            <w:tcBorders>
              <w:top w:val="single" w:sz="4" w:space="0" w:color="auto"/>
              <w:left w:val="single" w:sz="4" w:space="0" w:color="auto"/>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Cs w:val="21"/>
              </w:rPr>
            </w:pPr>
            <w:r>
              <w:rPr>
                <w:rFonts w:ascii="仿宋" w:eastAsia="仿宋" w:cs="仿宋" w:hAnsi="仿宋" w:hint="eastAsia"/>
                <w:b/>
                <w:bCs/>
                <w:color w:val="000000"/>
                <w:kern w:val="0"/>
                <w:szCs w:val="21"/>
              </w:rPr>
              <w:t>单位名称</w:t>
            </w:r>
          </w:p>
        </w:tc>
        <w:tc>
          <w:tcPr>
            <w:tcW w:w="9699" w:type="dxa"/>
            <w:gridSpan w:val="1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绥宁县库区移民事务中心</w:t>
            </w:r>
            <w:r>
              <w:rPr>
                <w:rFonts w:ascii="仿宋" w:eastAsia="仿宋" w:cs="仿宋" w:hAnsi="仿宋" w:hint="eastAsia"/>
                <w:color w:val="000000"/>
                <w:kern w:val="0"/>
                <w:sz w:val="21"/>
                <w:szCs w:val="21"/>
              </w:rPr>
              <w:t>　</w:t>
            </w:r>
          </w:p>
        </w:tc>
      </w:tr>
      <w:tr>
        <w:trPr>
          <w:trHeight w:val="460"/>
        </w:trPr>
        <w:tc>
          <w:tcPr>
            <w:tcW w:w="716" w:type="dxa"/>
            <w:vMerge w:val="restart"/>
            <w:tcBorders>
              <w:top w:val="nil"/>
              <w:left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Cs w:val="21"/>
              </w:rPr>
            </w:pPr>
            <w:r>
              <w:rPr>
                <w:rFonts w:ascii="仿宋" w:eastAsia="仿宋" w:cs="仿宋" w:hAnsi="仿宋" w:hint="eastAsia"/>
                <w:b/>
                <w:bCs/>
                <w:color w:val="000000"/>
                <w:kern w:val="0"/>
                <w:szCs w:val="21"/>
              </w:rPr>
              <w:t>年度预算申请（万元）</w:t>
            </w:r>
          </w:p>
        </w:tc>
        <w:tc>
          <w:tcPr>
            <w:tcW w:w="1621" w:type="dxa"/>
            <w:gridSpan w:val="2"/>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Cs w:val="21"/>
              </w:rPr>
            </w:pPr>
          </w:p>
        </w:tc>
        <w:tc>
          <w:tcPr>
            <w:tcW w:w="1350" w:type="dxa"/>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 w:val="21"/>
                <w:szCs w:val="21"/>
              </w:rPr>
              <w:t>年初预算数</w:t>
            </w:r>
          </w:p>
        </w:tc>
        <w:tc>
          <w:tcPr>
            <w:tcW w:w="1740" w:type="dxa"/>
            <w:gridSpan w:val="2"/>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 w:val="21"/>
                <w:szCs w:val="21"/>
              </w:rPr>
              <w:t>全年预算数</w:t>
            </w:r>
            <w:r>
              <w:rPr>
                <w:rFonts w:ascii="仿宋" w:eastAsia="仿宋" w:cs="仿宋" w:hAnsi="仿宋" w:hint="eastAsia"/>
                <w:color w:val="000000"/>
                <w:kern w:val="0"/>
                <w:sz w:val="21"/>
                <w:szCs w:val="21"/>
                <w:lang w:val="en-US" w:eastAsia="zh-CN"/>
              </w:rPr>
              <w:t>(A)</w:t>
            </w:r>
          </w:p>
        </w:tc>
        <w:tc>
          <w:tcPr>
            <w:tcW w:w="1635" w:type="dxa"/>
            <w:gridSpan w:val="2"/>
            <w:tcBorders>
              <w:top w:val="nil"/>
              <w:left w:val="nil"/>
              <w:bottom w:val="single" w:sz="4" w:space="0" w:color="auto"/>
              <w:right w:val="single" w:sz="4" w:space="0" w:color="auto"/>
            </w:tcBorders>
            <w:vAlign w:val="center"/>
          </w:tcPr>
          <w:p>
            <w:pPr>
              <w:spacing w:line="220" w:lineRule="exact"/>
              <w:jc w:val="both"/>
              <w:rPr>
                <w:rFonts w:ascii="仿宋" w:eastAsia="仿宋" w:cs="仿宋" w:hAnsi="仿宋"/>
                <w:color w:val="000000"/>
                <w:kern w:val="0"/>
                <w:szCs w:val="21"/>
              </w:rPr>
            </w:pPr>
            <w:r>
              <w:rPr>
                <w:rFonts w:ascii="仿宋" w:eastAsia="仿宋" w:cs="仿宋" w:hAnsi="仿宋" w:hint="eastAsia"/>
                <w:color w:val="000000"/>
                <w:kern w:val="0"/>
                <w:sz w:val="21"/>
                <w:szCs w:val="21"/>
              </w:rPr>
              <w:t>全年执行数</w:t>
            </w:r>
            <w:r>
              <w:rPr>
                <w:rFonts w:ascii="仿宋" w:eastAsia="仿宋" w:cs="仿宋" w:hAnsi="仿宋" w:hint="eastAsia"/>
                <w:color w:val="000000"/>
                <w:kern w:val="0"/>
                <w:sz w:val="21"/>
                <w:szCs w:val="21"/>
                <w:lang w:val="en-US" w:eastAsia="zh-CN"/>
              </w:rPr>
              <w:t>(B)</w:t>
            </w:r>
          </w:p>
        </w:tc>
        <w:tc>
          <w:tcPr>
            <w:tcW w:w="825" w:type="dxa"/>
            <w:gridSpan w:val="2"/>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 w:val="21"/>
                <w:szCs w:val="21"/>
              </w:rPr>
              <w:t>分值</w:t>
            </w:r>
          </w:p>
        </w:tc>
        <w:tc>
          <w:tcPr>
            <w:tcW w:w="1455" w:type="dxa"/>
            <w:gridSpan w:val="2"/>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 w:val="21"/>
                <w:szCs w:val="21"/>
              </w:rPr>
              <w:t>执行率</w:t>
            </w:r>
            <w:r>
              <w:rPr>
                <w:rFonts w:ascii="仿宋" w:eastAsia="仿宋" w:cs="仿宋" w:hAnsi="仿宋" w:hint="eastAsia"/>
                <w:color w:val="000000"/>
                <w:kern w:val="0"/>
                <w:sz w:val="21"/>
                <w:szCs w:val="21"/>
                <w:lang w:val="en-US" w:eastAsia="zh-CN"/>
              </w:rPr>
              <w:t>(B/A)</w:t>
            </w:r>
          </w:p>
        </w:tc>
        <w:tc>
          <w:tcPr>
            <w:tcW w:w="1073" w:type="dxa"/>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 w:val="21"/>
                <w:szCs w:val="21"/>
              </w:rPr>
              <w:t>得分</w:t>
            </w:r>
          </w:p>
        </w:tc>
      </w:tr>
      <w:tr>
        <w:trPr>
          <w:trHeight w:val="465"/>
        </w:trPr>
        <w:tc>
          <w:tcPr>
            <w:tcW w:w="716" w:type="dxa"/>
            <w:vMerge/>
            <w:tcBorders>
              <w:top w:val="nil"/>
              <w:left w:val="single" w:sz="4" w:space="0" w:color="auto"/>
              <w:right w:val="single" w:sz="4" w:space="0" w:color="auto"/>
            </w:tcBorders>
            <w:vAlign w:val="center"/>
          </w:tcPr>
          <w:p/>
        </w:tc>
        <w:tc>
          <w:tcPr>
            <w:tcW w:w="1621" w:type="dxa"/>
            <w:gridSpan w:val="2"/>
            <w:tcBorders>
              <w:top w:val="nil"/>
              <w:left w:val="nil"/>
              <w:bottom w:val="single" w:sz="4" w:space="0" w:color="auto"/>
              <w:right w:val="single" w:sz="4" w:space="0" w:color="auto"/>
            </w:tcBorders>
            <w:vAlign w:val="center"/>
          </w:tcPr>
          <w:p>
            <w:pPr>
              <w:spacing w:line="220" w:lineRule="exact"/>
              <w:jc w:val="left"/>
              <w:rPr>
                <w:rFonts w:ascii="仿宋" w:eastAsia="仿宋" w:cs="仿宋" w:hAnsi="仿宋" w:hint="eastAsia"/>
                <w:color w:val="000000"/>
                <w:kern w:val="0"/>
                <w:szCs w:val="21"/>
              </w:rPr>
            </w:pPr>
            <w:r>
              <w:rPr>
                <w:rFonts w:ascii="仿宋" w:eastAsia="仿宋" w:cs="仿宋" w:hAnsi="仿宋" w:hint="eastAsia"/>
                <w:color w:val="000000"/>
                <w:kern w:val="0"/>
                <w:sz w:val="21"/>
                <w:szCs w:val="21"/>
              </w:rPr>
              <w:t>年度资金总额</w:t>
            </w:r>
          </w:p>
        </w:tc>
        <w:tc>
          <w:tcPr>
            <w:tcW w:w="1350" w:type="dxa"/>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color w:val="000000"/>
                <w:kern w:val="0"/>
                <w:szCs w:val="21"/>
              </w:rPr>
            </w:pPr>
            <w:r>
              <w:rPr>
                <w:rFonts w:ascii="仿宋" w:eastAsia="仿宋" w:cs="仿宋" w:hAnsi="仿宋" w:hint="eastAsia"/>
                <w:kern w:val="0"/>
                <w:sz w:val="21"/>
                <w:szCs w:val="21"/>
                <w:lang w:val="en-US" w:eastAsia="zh-CN"/>
              </w:rPr>
              <w:t>1857.52</w:t>
            </w:r>
          </w:p>
        </w:tc>
        <w:tc>
          <w:tcPr>
            <w:tcW w:w="1740" w:type="dxa"/>
            <w:gridSpan w:val="2"/>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 w:val="21"/>
                <w:szCs w:val="21"/>
                <w:lang w:val="en-US" w:eastAsia="zh-CN"/>
              </w:rPr>
              <w:t>8177.70</w:t>
            </w:r>
          </w:p>
        </w:tc>
        <w:tc>
          <w:tcPr>
            <w:tcW w:w="1635" w:type="dxa"/>
            <w:gridSpan w:val="2"/>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 w:val="21"/>
                <w:szCs w:val="21"/>
                <w:lang w:val="en-US" w:eastAsia="zh-CN"/>
              </w:rPr>
              <w:t>8193.16</w:t>
            </w:r>
          </w:p>
        </w:tc>
        <w:tc>
          <w:tcPr>
            <w:tcW w:w="825" w:type="dxa"/>
            <w:gridSpan w:val="2"/>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10</w:t>
            </w:r>
          </w:p>
        </w:tc>
        <w:tc>
          <w:tcPr>
            <w:tcW w:w="1455" w:type="dxa"/>
            <w:gridSpan w:val="2"/>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100%</w:t>
            </w:r>
          </w:p>
        </w:tc>
        <w:tc>
          <w:tcPr>
            <w:tcW w:w="1073" w:type="dxa"/>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10</w:t>
            </w:r>
          </w:p>
        </w:tc>
      </w:tr>
      <w:tr>
        <w:trPr>
          <w:trHeight w:val="435"/>
        </w:trPr>
        <w:tc>
          <w:tcPr>
            <w:tcW w:w="716" w:type="dxa"/>
            <w:vMerge/>
            <w:tcBorders>
              <w:left w:val="single" w:sz="4" w:space="0" w:color="auto"/>
              <w:right w:val="single" w:sz="4" w:space="0" w:color="auto"/>
            </w:tcBorders>
            <w:vAlign w:val="center"/>
          </w:tcPr>
          <w:p/>
        </w:tc>
        <w:tc>
          <w:tcPr>
            <w:tcW w:w="4711" w:type="dxa"/>
            <w:gridSpan w:val="5"/>
            <w:tcBorders>
              <w:top w:val="nil"/>
              <w:left w:val="nil"/>
              <w:bottom w:val="single" w:sz="4" w:space="0" w:color="auto"/>
              <w:right w:val="single" w:sz="4" w:space="0" w:color="auto"/>
            </w:tcBorders>
            <w:vAlign w:val="center"/>
          </w:tcPr>
          <w:p>
            <w:pPr>
              <w:widowControl/>
              <w:spacing w:line="220" w:lineRule="exact"/>
              <w:jc w:val="left"/>
              <w:rPr>
                <w:rFonts w:ascii="仿宋" w:eastAsia="仿宋" w:cs="仿宋" w:hAnsi="仿宋"/>
                <w:color w:val="000000"/>
                <w:kern w:val="0"/>
                <w:szCs w:val="21"/>
                <w:lang w:val="en-US" w:eastAsia="zh-CN"/>
              </w:rPr>
            </w:pPr>
            <w:r>
              <w:rPr>
                <w:rFonts w:ascii="仿宋" w:eastAsia="仿宋" w:cs="仿宋" w:hAnsi="仿宋" w:hint="eastAsia"/>
                <w:color w:val="000000"/>
                <w:kern w:val="0"/>
                <w:sz w:val="21"/>
                <w:szCs w:val="21"/>
              </w:rPr>
              <w:t>按收入性质分：</w:t>
            </w:r>
            <w:r>
              <w:rPr>
                <w:rFonts w:ascii="仿宋" w:eastAsia="仿宋" w:cs="仿宋" w:hAnsi="仿宋" w:hint="eastAsia"/>
                <w:color w:val="000000"/>
                <w:kern w:val="0"/>
                <w:sz w:val="21"/>
                <w:szCs w:val="21"/>
                <w:lang w:val="en-US" w:eastAsia="zh-CN"/>
              </w:rPr>
              <w:t>8177.70</w:t>
            </w:r>
          </w:p>
        </w:tc>
        <w:tc>
          <w:tcPr>
            <w:tcW w:w="4988" w:type="dxa"/>
            <w:gridSpan w:val="7"/>
            <w:tcBorders>
              <w:top w:val="nil"/>
              <w:left w:val="nil"/>
              <w:bottom w:val="single" w:sz="4" w:space="0" w:color="auto"/>
              <w:right w:val="single" w:sz="4" w:space="0" w:color="auto"/>
            </w:tcBorders>
            <w:vAlign w:val="center"/>
          </w:tcPr>
          <w:p>
            <w:pPr>
              <w:widowControl/>
              <w:spacing w:line="220" w:lineRule="exact"/>
              <w:jc w:val="left"/>
              <w:rPr>
                <w:rFonts w:ascii="仿宋" w:eastAsia="仿宋" w:cs="仿宋" w:hAnsi="仿宋"/>
                <w:color w:val="000000"/>
                <w:kern w:val="0"/>
                <w:szCs w:val="21"/>
              </w:rPr>
            </w:pPr>
            <w:r>
              <w:rPr>
                <w:rFonts w:ascii="仿宋" w:eastAsia="仿宋" w:cs="仿宋" w:hAnsi="仿宋" w:hint="eastAsia"/>
                <w:color w:val="000000"/>
                <w:kern w:val="0"/>
                <w:sz w:val="21"/>
                <w:szCs w:val="21"/>
              </w:rPr>
              <w:t>按支出性质分：</w:t>
            </w:r>
            <w:r>
              <w:rPr>
                <w:rFonts w:ascii="仿宋" w:eastAsia="仿宋" w:cs="仿宋" w:hAnsi="仿宋" w:hint="eastAsia"/>
                <w:color w:val="000000"/>
                <w:kern w:val="0"/>
                <w:sz w:val="21"/>
                <w:szCs w:val="21"/>
                <w:lang w:val="en-US" w:eastAsia="zh-CN"/>
              </w:rPr>
              <w:t>8193.16</w:t>
            </w:r>
          </w:p>
        </w:tc>
      </w:tr>
      <w:tr>
        <w:trPr>
          <w:trHeight w:val="405"/>
        </w:trPr>
        <w:tc>
          <w:tcPr>
            <w:tcW w:w="716" w:type="dxa"/>
            <w:vMerge/>
            <w:tcBorders>
              <w:left w:val="single" w:sz="4" w:space="0" w:color="auto"/>
              <w:right w:val="single" w:sz="4" w:space="0" w:color="auto"/>
            </w:tcBorders>
            <w:vAlign w:val="center"/>
          </w:tcPr>
          <w:p/>
        </w:tc>
        <w:tc>
          <w:tcPr>
            <w:tcW w:w="4711" w:type="dxa"/>
            <w:gridSpan w:val="5"/>
            <w:tcBorders>
              <w:top w:val="nil"/>
              <w:left w:val="nil"/>
              <w:bottom w:val="single" w:sz="4" w:space="0" w:color="auto"/>
              <w:right w:val="single" w:sz="4" w:space="0" w:color="auto"/>
            </w:tcBorders>
            <w:vAlign w:val="center"/>
          </w:tcPr>
          <w:p>
            <w:pPr>
              <w:widowControl/>
              <w:spacing w:line="220" w:lineRule="exact"/>
              <w:ind w:firstLineChars="100" w:firstLine="210"/>
              <w:jc w:val="left"/>
              <w:rPr>
                <w:rFonts w:ascii="仿宋" w:eastAsia="仿宋" w:cs="仿宋" w:hAnsi="仿宋"/>
                <w:color w:val="000000"/>
                <w:kern w:val="0"/>
                <w:szCs w:val="21"/>
              </w:rPr>
            </w:pPr>
            <w:r>
              <w:rPr>
                <w:rFonts w:ascii="仿宋" w:eastAsia="仿宋" w:cs="仿宋" w:hAnsi="仿宋" w:hint="eastAsia"/>
                <w:color w:val="000000"/>
                <w:kern w:val="0"/>
                <w:sz w:val="21"/>
                <w:szCs w:val="21"/>
              </w:rPr>
              <w:t>其中：一般公共预算：</w:t>
            </w:r>
            <w:r>
              <w:rPr>
                <w:rFonts w:ascii="仿宋" w:eastAsia="仿宋" w:cs="仿宋" w:hAnsi="仿宋" w:hint="eastAsia"/>
                <w:color w:val="000000"/>
                <w:kern w:val="0"/>
                <w:sz w:val="21"/>
                <w:szCs w:val="21"/>
                <w:lang w:val="en-US" w:eastAsia="zh-CN"/>
              </w:rPr>
              <w:t>3081.83</w:t>
            </w:r>
          </w:p>
        </w:tc>
        <w:tc>
          <w:tcPr>
            <w:tcW w:w="4988" w:type="dxa"/>
            <w:gridSpan w:val="7"/>
            <w:tcBorders>
              <w:top w:val="nil"/>
              <w:left w:val="nil"/>
              <w:bottom w:val="single" w:sz="4" w:space="0" w:color="auto"/>
              <w:right w:val="single" w:sz="4" w:space="0" w:color="auto"/>
            </w:tcBorders>
            <w:vAlign w:val="center"/>
          </w:tcPr>
          <w:p>
            <w:pPr>
              <w:widowControl/>
              <w:spacing w:line="220" w:lineRule="exact"/>
              <w:ind w:firstLineChars="100" w:firstLine="210"/>
              <w:jc w:val="left"/>
              <w:rPr>
                <w:rFonts w:ascii="仿宋" w:eastAsia="仿宋" w:cs="仿宋" w:hAnsi="仿宋"/>
                <w:color w:val="000000"/>
                <w:kern w:val="0"/>
                <w:szCs w:val="21"/>
              </w:rPr>
            </w:pPr>
            <w:r>
              <w:rPr>
                <w:rFonts w:ascii="仿宋" w:eastAsia="仿宋" w:cs="仿宋" w:hAnsi="仿宋" w:hint="eastAsia"/>
                <w:color w:val="000000"/>
                <w:kern w:val="0"/>
                <w:sz w:val="21"/>
                <w:szCs w:val="21"/>
              </w:rPr>
              <w:t>其中：基本支出：</w:t>
            </w:r>
            <w:r>
              <w:rPr>
                <w:rFonts w:ascii="仿宋" w:eastAsia="仿宋" w:cs="仿宋" w:hAnsi="仿宋" w:hint="eastAsia"/>
                <w:color w:val="000000"/>
                <w:kern w:val="0"/>
                <w:sz w:val="21"/>
                <w:szCs w:val="21"/>
                <w:lang w:val="en-US" w:eastAsia="zh-CN"/>
              </w:rPr>
              <w:t>387.20</w:t>
            </w:r>
          </w:p>
        </w:tc>
      </w:tr>
      <w:tr>
        <w:trPr>
          <w:trHeight w:val="450"/>
        </w:trPr>
        <w:tc>
          <w:tcPr>
            <w:tcW w:w="716" w:type="dxa"/>
            <w:vMerge/>
            <w:tcBorders>
              <w:left w:val="single" w:sz="4" w:space="0" w:color="auto"/>
              <w:right w:val="single" w:sz="4" w:space="0" w:color="auto"/>
            </w:tcBorders>
            <w:vAlign w:val="center"/>
          </w:tcPr>
          <w:p/>
        </w:tc>
        <w:tc>
          <w:tcPr>
            <w:tcW w:w="4711" w:type="dxa"/>
            <w:gridSpan w:val="5"/>
            <w:tcBorders>
              <w:top w:val="nil"/>
              <w:left w:val="nil"/>
              <w:bottom w:val="single" w:sz="4" w:space="0" w:color="auto"/>
              <w:right w:val="single" w:sz="4" w:space="0" w:color="auto"/>
            </w:tcBorders>
            <w:vAlign w:val="center"/>
          </w:tcPr>
          <w:p>
            <w:pPr>
              <w:widowControl/>
              <w:spacing w:line="220" w:lineRule="exact"/>
              <w:ind w:firstLineChars="400" w:firstLine="840"/>
              <w:jc w:val="left"/>
              <w:rPr>
                <w:rFonts w:ascii="仿宋" w:eastAsia="仿宋" w:cs="仿宋" w:hAnsi="仿宋"/>
                <w:color w:val="000000"/>
                <w:kern w:val="0"/>
                <w:szCs w:val="21"/>
              </w:rPr>
            </w:pPr>
            <w:r>
              <w:rPr>
                <w:rFonts w:ascii="仿宋" w:eastAsia="仿宋" w:cs="仿宋" w:hAnsi="仿宋" w:hint="eastAsia"/>
                <w:color w:val="000000"/>
                <w:kern w:val="0"/>
                <w:sz w:val="21"/>
                <w:szCs w:val="21"/>
              </w:rPr>
              <w:t>政府性基金拨款：</w:t>
            </w:r>
            <w:r>
              <w:rPr>
                <w:rFonts w:ascii="仿宋" w:eastAsia="仿宋" w:cs="仿宋" w:hAnsi="仿宋" w:hint="eastAsia"/>
                <w:color w:val="000000"/>
                <w:kern w:val="0"/>
                <w:sz w:val="21"/>
                <w:szCs w:val="21"/>
                <w:lang w:val="en-US" w:eastAsia="zh-CN"/>
              </w:rPr>
              <w:t>5062.58</w:t>
            </w:r>
          </w:p>
        </w:tc>
        <w:tc>
          <w:tcPr>
            <w:tcW w:w="4988" w:type="dxa"/>
            <w:gridSpan w:val="7"/>
            <w:tcBorders>
              <w:top w:val="nil"/>
              <w:left w:val="nil"/>
              <w:bottom w:val="single" w:sz="4" w:space="0" w:color="auto"/>
              <w:right w:val="single" w:sz="4" w:space="0" w:color="auto"/>
            </w:tcBorders>
            <w:vAlign w:val="center"/>
          </w:tcPr>
          <w:p>
            <w:pPr>
              <w:widowControl/>
              <w:spacing w:line="220" w:lineRule="exact"/>
              <w:ind w:firstLineChars="400" w:firstLine="840"/>
              <w:jc w:val="left"/>
              <w:rPr>
                <w:rFonts w:ascii="仿宋" w:eastAsia="仿宋" w:cs="仿宋" w:hAnsi="仿宋"/>
                <w:color w:val="000000"/>
                <w:kern w:val="0"/>
                <w:szCs w:val="21"/>
              </w:rPr>
            </w:pPr>
            <w:r>
              <w:rPr>
                <w:rFonts w:ascii="仿宋" w:eastAsia="仿宋" w:cs="仿宋" w:hAnsi="仿宋" w:hint="eastAsia"/>
                <w:color w:val="000000"/>
                <w:kern w:val="0"/>
                <w:sz w:val="21"/>
                <w:szCs w:val="21"/>
              </w:rPr>
              <w:t>项目支出：</w:t>
            </w:r>
            <w:r>
              <w:rPr>
                <w:rFonts w:ascii="仿宋" w:eastAsia="仿宋" w:cs="仿宋" w:hAnsi="仿宋" w:hint="eastAsia"/>
                <w:color w:val="000000"/>
                <w:kern w:val="0"/>
                <w:sz w:val="21"/>
                <w:szCs w:val="21"/>
                <w:lang w:val="en-US" w:eastAsia="zh-CN"/>
              </w:rPr>
              <w:t>7805.96</w:t>
            </w:r>
          </w:p>
        </w:tc>
      </w:tr>
      <w:tr>
        <w:trPr>
          <w:trHeight w:val="405"/>
        </w:trPr>
        <w:tc>
          <w:tcPr>
            <w:tcW w:w="716" w:type="dxa"/>
            <w:vMerge/>
            <w:tcBorders>
              <w:left w:val="single" w:sz="4" w:space="0" w:color="auto"/>
              <w:right w:val="single" w:sz="4" w:space="0" w:color="auto"/>
            </w:tcBorders>
            <w:vAlign w:val="center"/>
          </w:tcPr>
          <w:p/>
        </w:tc>
        <w:tc>
          <w:tcPr>
            <w:tcW w:w="4711" w:type="dxa"/>
            <w:gridSpan w:val="5"/>
            <w:tcBorders>
              <w:top w:val="nil"/>
              <w:left w:val="nil"/>
              <w:bottom w:val="single" w:sz="4" w:space="0" w:color="auto"/>
              <w:right w:val="single" w:sz="4" w:space="0" w:color="auto"/>
            </w:tcBorders>
            <w:vAlign w:val="center"/>
          </w:tcPr>
          <w:p>
            <w:pPr>
              <w:widowControl/>
              <w:spacing w:line="220" w:lineRule="exact"/>
              <w:ind w:firstLineChars="400" w:firstLine="840"/>
              <w:jc w:val="left"/>
              <w:rPr>
                <w:rFonts w:ascii="仿宋" w:eastAsia="仿宋" w:cs="仿宋" w:hAnsi="仿宋" w:hint="eastAsia"/>
                <w:color w:val="000000"/>
                <w:kern w:val="0"/>
                <w:szCs w:val="21"/>
              </w:rPr>
            </w:pPr>
            <w:r>
              <w:rPr>
                <w:rFonts w:ascii="仿宋" w:eastAsia="仿宋" w:cs="仿宋" w:hAnsi="仿宋" w:hint="eastAsia"/>
                <w:color w:val="000000"/>
                <w:kern w:val="0"/>
                <w:sz w:val="21"/>
                <w:szCs w:val="21"/>
              </w:rPr>
              <w:t>纳入专户管理的非税收入拨款：</w:t>
            </w:r>
          </w:p>
        </w:tc>
        <w:tc>
          <w:tcPr>
            <w:tcW w:w="4988" w:type="dxa"/>
            <w:gridSpan w:val="7"/>
            <w:tcBorders>
              <w:top w:val="nil"/>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Cs w:val="21"/>
              </w:rPr>
            </w:pPr>
          </w:p>
        </w:tc>
      </w:tr>
      <w:tr>
        <w:trPr>
          <w:trHeight w:val="430"/>
        </w:trPr>
        <w:tc>
          <w:tcPr>
            <w:tcW w:w="716" w:type="dxa"/>
            <w:vMerge/>
            <w:tcBorders>
              <w:left w:val="single" w:sz="4" w:space="0" w:color="auto"/>
              <w:bottom w:val="single" w:sz="4" w:space="0" w:color="000000"/>
              <w:right w:val="single" w:sz="4" w:space="0" w:color="auto"/>
            </w:tcBorders>
            <w:vAlign w:val="center"/>
          </w:tcPr>
          <w:p/>
        </w:tc>
        <w:tc>
          <w:tcPr>
            <w:tcW w:w="4711" w:type="dxa"/>
            <w:gridSpan w:val="5"/>
            <w:tcBorders>
              <w:top w:val="nil"/>
              <w:left w:val="nil"/>
              <w:bottom w:val="single" w:sz="4" w:space="0" w:color="auto"/>
              <w:right w:val="single" w:sz="4" w:space="0" w:color="auto"/>
            </w:tcBorders>
            <w:vAlign w:val="center"/>
          </w:tcPr>
          <w:p>
            <w:pPr>
              <w:widowControl/>
              <w:spacing w:line="220" w:lineRule="exact"/>
              <w:ind w:firstLineChars="400" w:firstLine="840"/>
              <w:jc w:val="left"/>
              <w:rPr>
                <w:rFonts w:ascii="仿宋" w:eastAsia="仿宋" w:cs="仿宋" w:hAnsi="仿宋"/>
                <w:color w:val="000000"/>
                <w:kern w:val="0"/>
                <w:szCs w:val="21"/>
              </w:rPr>
            </w:pPr>
            <w:r>
              <w:rPr>
                <w:rFonts w:ascii="仿宋" w:eastAsia="仿宋" w:cs="仿宋" w:hAnsi="仿宋" w:hint="eastAsia"/>
                <w:color w:val="000000"/>
                <w:kern w:val="0"/>
                <w:sz w:val="21"/>
                <w:szCs w:val="21"/>
              </w:rPr>
              <w:t>其他资金：</w:t>
            </w:r>
            <w:r>
              <w:rPr>
                <w:rFonts w:ascii="仿宋" w:eastAsia="仿宋" w:cs="仿宋" w:hAnsi="仿宋" w:hint="eastAsia"/>
                <w:color w:val="000000"/>
                <w:kern w:val="0"/>
                <w:sz w:val="21"/>
                <w:szCs w:val="21"/>
                <w:lang w:val="en-US" w:eastAsia="zh-CN"/>
              </w:rPr>
              <w:t>33.29</w:t>
            </w:r>
          </w:p>
        </w:tc>
        <w:tc>
          <w:tcPr>
            <w:tcW w:w="4988" w:type="dxa"/>
            <w:gridSpan w:val="7"/>
            <w:tcBorders>
              <w:top w:val="nil"/>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Cs w:val="21"/>
              </w:rPr>
            </w:pPr>
          </w:p>
        </w:tc>
      </w:tr>
      <w:tr>
        <w:trPr>
          <w:trHeight w:val="445"/>
        </w:trPr>
        <w:tc>
          <w:tcPr>
            <w:tcW w:w="716" w:type="dxa"/>
            <w:vMerge w:val="restart"/>
            <w:tcBorders>
              <w:top w:val="nil"/>
              <w:left w:val="single" w:sz="4" w:space="0" w:color="auto"/>
              <w:bottom w:val="single" w:sz="4" w:space="0" w:color="000000"/>
              <w:right w:val="single" w:sz="4" w:space="0" w:color="auto"/>
            </w:tcBorders>
            <w:vAlign w:val="center"/>
          </w:tcPr>
          <w:p>
            <w:pPr>
              <w:widowControl/>
              <w:spacing w:line="220" w:lineRule="exact"/>
              <w:jc w:val="left"/>
              <w:rPr>
                <w:rFonts w:ascii="仿宋" w:eastAsia="仿宋" w:cs="仿宋" w:hAnsi="仿宋" w:hint="eastAsia"/>
                <w:color w:val="000000"/>
                <w:kern w:val="0"/>
                <w:szCs w:val="21"/>
              </w:rPr>
            </w:pPr>
            <w:r>
              <w:rPr>
                <w:rFonts w:ascii="仿宋" w:eastAsia="仿宋" w:cs="仿宋" w:hAnsi="仿宋" w:hint="eastAsia"/>
                <w:b/>
                <w:bCs/>
                <w:color w:val="000000"/>
                <w:kern w:val="0"/>
                <w:szCs w:val="21"/>
              </w:rPr>
              <w:t>年度总体目标</w:t>
            </w:r>
          </w:p>
        </w:tc>
        <w:tc>
          <w:tcPr>
            <w:tcW w:w="4711" w:type="dxa"/>
            <w:gridSpan w:val="5"/>
            <w:tcBorders>
              <w:top w:val="single" w:sz="4" w:space="0" w:color="auto"/>
              <w:left w:val="nil"/>
              <w:bottom w:val="single" w:sz="4" w:space="0" w:color="auto"/>
              <w:right w:val="single" w:sz="4" w:space="0" w:color="000000"/>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年初目标设定</w:t>
            </w:r>
          </w:p>
        </w:tc>
        <w:tc>
          <w:tcPr>
            <w:tcW w:w="4988" w:type="dxa"/>
            <w:gridSpan w:val="7"/>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全年实际完成情况</w:t>
            </w:r>
          </w:p>
        </w:tc>
      </w:tr>
      <w:tr>
        <w:trPr>
          <w:trHeight w:val="1470"/>
        </w:trPr>
        <w:tc>
          <w:tcPr>
            <w:tcW w:w="716" w:type="dxa"/>
            <w:vMerge/>
            <w:tcBorders>
              <w:top w:val="nil"/>
              <w:left w:val="single" w:sz="4" w:space="0" w:color="auto"/>
              <w:bottom w:val="single" w:sz="4" w:space="0" w:color="auto"/>
              <w:right w:val="single" w:sz="4" w:space="0" w:color="auto"/>
            </w:tcBorders>
            <w:vAlign w:val="center"/>
          </w:tcPr>
          <w:p/>
        </w:tc>
        <w:tc>
          <w:tcPr>
            <w:tcW w:w="4711" w:type="dxa"/>
            <w:gridSpan w:val="5"/>
            <w:tcBorders>
              <w:top w:val="single" w:sz="4" w:space="0" w:color="auto"/>
              <w:left w:val="nil"/>
              <w:bottom w:val="single" w:sz="4" w:space="0" w:color="auto"/>
              <w:right w:val="single" w:sz="4" w:space="0" w:color="000000"/>
            </w:tcBorders>
            <w:vAlign w:val="center"/>
          </w:tcPr>
          <w:p>
            <w:pPr>
              <w:widowControl/>
              <w:spacing w:line="220" w:lineRule="exact"/>
              <w:jc w:val="left"/>
              <w:rPr>
                <w:rFonts w:ascii="仿宋" w:eastAsia="仿宋" w:cs="仿宋" w:hAnsi="仿宋" w:hint="eastAsia"/>
                <w:color w:val="000000"/>
                <w:kern w:val="0"/>
                <w:szCs w:val="21"/>
              </w:rPr>
            </w:pPr>
            <w:r>
              <w:rPr>
                <w:rFonts w:ascii="仿宋" w:eastAsia="仿宋" w:cs="仿宋" w:hAnsi="仿宋" w:hint="eastAsia"/>
                <w:color w:val="000000"/>
                <w:kern w:val="0"/>
                <w:szCs w:val="21"/>
              </w:rPr>
              <w:t>政治理论学习与主题教育工作；自身建设工作、围绕中心，项目资金管理；后扶资金项目管理、资金管理及检查、信访工作、党建工作、纪检廉政建设、政策法规宣传、劳动技能培训、人口管理、省市及有关部门内审、稽查、绩效评价等工作全面开展。</w:t>
            </w:r>
          </w:p>
        </w:tc>
        <w:tc>
          <w:tcPr>
            <w:tcW w:w="4988" w:type="dxa"/>
            <w:gridSpan w:val="7"/>
            <w:tcBorders>
              <w:top w:val="single" w:sz="4" w:space="0" w:color="auto"/>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Cs w:val="21"/>
              </w:rPr>
            </w:pPr>
            <w:r>
              <w:rPr>
                <w:rFonts w:ascii="仿宋" w:eastAsia="仿宋" w:cs="仿宋" w:hAnsi="仿宋" w:hint="eastAsia"/>
                <w:color w:val="000000"/>
                <w:kern w:val="0"/>
                <w:szCs w:val="21"/>
              </w:rPr>
              <w:t>抓好整治理论学习，扎实开展主题教育活动；加强自身建设，努力提升素质和服务移民能力；以项目资金管理为中心，资金的使用透明、公平、公正，资金管理使用成效显著；抓好信访工作，移民更加稳定；加强政策法规宣传，劳动技能培训、移民人口管理等各项工作正常开展，完成（或超额完成）年初设定目标。</w:t>
            </w:r>
          </w:p>
        </w:tc>
      </w:tr>
      <w:tr>
        <w:trPr>
          <w:trHeight w:val="850"/>
        </w:trPr>
        <w:tc>
          <w:tcPr>
            <w:tcW w:w="716" w:type="dxa"/>
            <w:vMerge w:val="restart"/>
            <w:tcBorders>
              <w:top w:val="single" w:sz="4" w:space="0" w:color="auto"/>
              <w:left w:val="single" w:sz="4" w:space="0" w:color="auto"/>
              <w:bottom w:val="single" w:sz="4" w:space="0" w:color="auto"/>
              <w:right w:val="single" w:sz="4" w:space="0" w:color="auto"/>
            </w:tcBorders>
            <w:vAlign w:val="center"/>
          </w:tcPr>
          <w:p>
            <w:pPr>
              <w:widowControl/>
              <w:spacing w:line="220" w:lineRule="exact"/>
              <w:rPr>
                <w:rFonts w:ascii="仿宋" w:eastAsia="仿宋" w:cs="仿宋" w:hAnsi="仿宋" w:hint="eastAsia"/>
                <w:b/>
                <w:bCs/>
                <w:color w:val="000000"/>
                <w:kern w:val="0"/>
                <w:szCs w:val="21"/>
              </w:rPr>
            </w:pPr>
            <w:r>
              <w:rPr>
                <w:rFonts w:ascii="仿宋" w:eastAsia="仿宋" w:cs="仿宋" w:hAnsi="仿宋" w:hint="eastAsia"/>
                <w:b/>
                <w:bCs/>
                <w:color w:val="000000"/>
                <w:kern w:val="0"/>
                <w:szCs w:val="21"/>
              </w:rPr>
              <w:t>绩效</w:t>
            </w:r>
          </w:p>
          <w:p>
            <w:pPr>
              <w:widowControl/>
              <w:spacing w:line="220" w:lineRule="exact"/>
              <w:jc w:val="left"/>
              <w:rPr>
                <w:rFonts w:ascii="仿宋" w:eastAsia="仿宋" w:cs="仿宋" w:hAnsi="仿宋"/>
                <w:color w:val="000000"/>
                <w:kern w:val="0"/>
                <w:szCs w:val="21"/>
              </w:rPr>
            </w:pPr>
            <w:r>
              <w:rPr>
                <w:rFonts w:ascii="仿宋" w:eastAsia="仿宋" w:cs="仿宋" w:hAnsi="仿宋" w:hint="eastAsia"/>
                <w:b/>
                <w:bCs/>
                <w:color w:val="000000"/>
                <w:kern w:val="0"/>
                <w:szCs w:val="21"/>
              </w:rPr>
              <w:t>指标（90分）</w:t>
            </w:r>
          </w:p>
        </w:tc>
        <w:tc>
          <w:tcPr>
            <w:tcW w:w="851"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一级指标</w:t>
            </w:r>
          </w:p>
        </w:tc>
        <w:tc>
          <w:tcPr>
            <w:tcW w:w="770"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二级指标</w:t>
            </w:r>
          </w:p>
        </w:tc>
        <w:tc>
          <w:tcPr>
            <w:tcW w:w="1771"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三级指标</w:t>
            </w:r>
          </w:p>
        </w:tc>
        <w:tc>
          <w:tcPr>
            <w:tcW w:w="1319"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年度</w:t>
            </w:r>
          </w:p>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指标值</w:t>
            </w:r>
          </w:p>
        </w:tc>
        <w:tc>
          <w:tcPr>
            <w:tcW w:w="1381"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实际完成值</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分值</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得分</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偏差原因</w:t>
            </w:r>
          </w:p>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分析及</w:t>
            </w:r>
          </w:p>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改进措施</w:t>
            </w:r>
          </w:p>
        </w:tc>
      </w:tr>
      <w:tr>
        <w:trPr>
          <w:trHeight w:val="486"/>
        </w:trPr>
        <w:tc>
          <w:tcPr>
            <w:tcW w:w="716" w:type="dxa"/>
            <w:vMerge/>
            <w:tcBorders>
              <w:top w:val="single" w:sz="4" w:space="0" w:color="auto"/>
              <w:left w:val="single" w:sz="4" w:space="0" w:color="auto"/>
              <w:bottom w:val="single" w:sz="4" w:space="0" w:color="auto"/>
              <w:right w:val="single" w:sz="4" w:space="0" w:color="auto"/>
            </w:tcBorders>
            <w:vAlign w:val="center"/>
          </w:tcPr>
          <w:p/>
        </w:tc>
        <w:tc>
          <w:tcPr>
            <w:tcW w:w="851" w:type="dxa"/>
            <w:vMerge w:val="restart"/>
            <w:tcBorders>
              <w:top w:val="single" w:sz="4" w:space="0" w:color="auto"/>
              <w:left w:val="nil"/>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产出指标（50分）</w:t>
            </w:r>
          </w:p>
        </w:tc>
        <w:tc>
          <w:tcPr>
            <w:tcW w:w="770" w:type="dxa"/>
            <w:vMerge w:val="restart"/>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数量   指标</w:t>
            </w:r>
          </w:p>
          <w:p>
            <w:pPr>
              <w:spacing w:line="220" w:lineRule="exact"/>
              <w:jc w:val="center"/>
              <w:rPr>
                <w:rFonts w:ascii="仿宋" w:eastAsia="仿宋" w:cs="仿宋" w:hAnsi="仿宋" w:hint="eastAsia"/>
                <w:color w:val="000000"/>
                <w:kern w:val="0"/>
                <w:szCs w:val="21"/>
              </w:rPr>
            </w:pPr>
          </w:p>
        </w:tc>
        <w:tc>
          <w:tcPr>
            <w:tcW w:w="1771" w:type="dxa"/>
            <w:gridSpan w:val="2"/>
            <w:tcBorders>
              <w:top w:val="single" w:sz="4" w:space="0" w:color="auto"/>
              <w:left w:val="nil"/>
              <w:bottom w:val="single" w:sz="4" w:space="0" w:color="auto"/>
              <w:right w:val="single" w:sz="4" w:space="0" w:color="auto"/>
            </w:tcBorders>
            <w:vAlign w:val="center"/>
          </w:tcPr>
          <w:p>
            <w:pPr>
              <w:spacing w:line="240" w:lineRule="exact"/>
              <w:rPr>
                <w:rFonts w:ascii="仿宋" w:eastAsia="仿宋" w:cs="仿宋" w:hAnsi="仿宋" w:hint="eastAsia"/>
                <w:sz w:val="20"/>
                <w:szCs w:val="20"/>
              </w:rPr>
            </w:pPr>
            <w:r>
              <w:rPr>
                <w:rFonts w:ascii="仿宋" w:eastAsia="仿宋" w:cs="仿宋" w:hAnsi="仿宋" w:hint="eastAsia"/>
                <w:sz w:val="20"/>
                <w:szCs w:val="20"/>
              </w:rPr>
              <w:t>政治理论学习（次）</w:t>
            </w:r>
          </w:p>
        </w:tc>
        <w:tc>
          <w:tcPr>
            <w:tcW w:w="1319"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sz w:val="20"/>
                <w:szCs w:val="20"/>
              </w:rPr>
            </w:pPr>
            <w:r>
              <w:rPr>
                <w:rFonts w:ascii="仿宋" w:eastAsia="仿宋" w:cs="仿宋" w:hAnsi="仿宋" w:hint="eastAsia"/>
                <w:sz w:val="20"/>
                <w:szCs w:val="20"/>
              </w:rPr>
              <w:t>12</w:t>
            </w:r>
          </w:p>
        </w:tc>
        <w:tc>
          <w:tcPr>
            <w:tcW w:w="1381"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color w:val="000000"/>
                <w:kern w:val="0"/>
                <w:szCs w:val="21"/>
              </w:rPr>
            </w:pPr>
            <w:r>
              <w:rPr>
                <w:rFonts w:ascii="仿宋" w:eastAsia="仿宋" w:cs="仿宋" w:hAnsi="仿宋" w:hint="eastAsia"/>
                <w:sz w:val="20"/>
                <w:szCs w:val="20"/>
              </w:rPr>
              <w:t>12</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2</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2</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460"/>
        </w:trPr>
        <w:tc>
          <w:tcPr>
            <w:tcW w:w="716" w:type="dxa"/>
            <w:vMerge/>
            <w:tcBorders>
              <w:top w:val="single" w:sz="4" w:space="0" w:color="auto"/>
              <w:left w:val="single" w:sz="4" w:space="0" w:color="auto"/>
              <w:bottom w:val="single" w:sz="4" w:space="0" w:color="auto"/>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top w:val="single" w:sz="4" w:space="0" w:color="auto"/>
              <w:left w:val="nil"/>
              <w:bottom w:val="single" w:sz="4" w:space="0" w:color="auto"/>
              <w:right w:val="single" w:sz="4" w:space="0" w:color="auto"/>
            </w:tcBorders>
            <w:vAlign w:val="center"/>
          </w:tcPr>
          <w:p/>
        </w:tc>
        <w:tc>
          <w:tcPr>
            <w:tcW w:w="1771" w:type="dxa"/>
            <w:gridSpan w:val="2"/>
            <w:tcBorders>
              <w:top w:val="single" w:sz="4" w:space="0" w:color="auto"/>
              <w:left w:val="nil"/>
              <w:bottom w:val="single" w:sz="4" w:space="0" w:color="auto"/>
              <w:right w:val="single" w:sz="4" w:space="0" w:color="auto"/>
            </w:tcBorders>
            <w:vAlign w:val="center"/>
          </w:tcPr>
          <w:p>
            <w:pPr>
              <w:spacing w:line="285" w:lineRule="exact"/>
              <w:jc w:val="center"/>
              <w:rPr>
                <w:rFonts w:ascii="仿宋" w:eastAsia="仿宋" w:cs="仿宋" w:hAnsi="仿宋" w:hint="eastAsia"/>
                <w:sz w:val="20"/>
                <w:szCs w:val="20"/>
              </w:rPr>
            </w:pPr>
            <w:r>
              <w:rPr>
                <w:rFonts w:ascii="仿宋" w:eastAsia="仿宋" w:cs="仿宋" w:hAnsi="仿宋" w:hint="eastAsia"/>
                <w:szCs w:val="21"/>
              </w:rPr>
              <w:t>受益移民</w:t>
            </w:r>
            <w:r>
              <w:rPr>
                <w:rFonts w:ascii="仿宋" w:eastAsia="仿宋" w:cs="仿宋" w:hAnsi="仿宋" w:hint="eastAsia"/>
                <w:szCs w:val="21"/>
                <w:lang w:eastAsia="zh-CN"/>
              </w:rPr>
              <w:t>人数</w:t>
            </w:r>
            <w:r>
              <w:rPr>
                <w:rFonts w:ascii="仿宋" w:eastAsia="仿宋" w:cs="仿宋" w:hAnsi="仿宋" w:hint="eastAsia"/>
                <w:szCs w:val="21"/>
                <w:lang w:val="en-US" w:eastAsia="zh-CN"/>
              </w:rPr>
              <w:t>（人）</w:t>
            </w:r>
          </w:p>
        </w:tc>
        <w:tc>
          <w:tcPr>
            <w:tcW w:w="1319"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sz w:val="20"/>
                <w:szCs w:val="20"/>
                <w:lang w:val="en-US" w:eastAsia="zh-CN"/>
              </w:rPr>
            </w:pPr>
            <w:r>
              <w:rPr>
                <w:rFonts w:ascii="仿宋" w:eastAsia="仿宋" w:cs="仿宋" w:hAnsi="仿宋" w:hint="eastAsia"/>
                <w:sz w:val="20"/>
                <w:szCs w:val="20"/>
                <w:lang w:val="en-US" w:eastAsia="zh-CN"/>
              </w:rPr>
              <w:t>30742</w:t>
            </w:r>
          </w:p>
        </w:tc>
        <w:tc>
          <w:tcPr>
            <w:tcW w:w="1381"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color w:val="000000"/>
                <w:kern w:val="0"/>
                <w:szCs w:val="21"/>
                <w:lang w:val="en-US" w:eastAsia="zh-CN"/>
              </w:rPr>
            </w:pPr>
            <w:r>
              <w:rPr>
                <w:rFonts w:ascii="仿宋" w:eastAsia="仿宋" w:cs="仿宋" w:hAnsi="仿宋" w:hint="eastAsia"/>
                <w:sz w:val="20"/>
                <w:szCs w:val="20"/>
                <w:lang w:val="en-US" w:eastAsia="zh-CN"/>
              </w:rPr>
              <w:t>30742</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2</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2</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460"/>
        </w:trPr>
        <w:tc>
          <w:tcPr>
            <w:tcW w:w="716" w:type="dxa"/>
            <w:vMerge/>
            <w:tcBorders>
              <w:top w:val="single" w:sz="4" w:space="0" w:color="auto"/>
              <w:left w:val="single" w:sz="4" w:space="0" w:color="auto"/>
              <w:bottom w:val="single" w:sz="4" w:space="0" w:color="auto"/>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top w:val="single" w:sz="4" w:space="0" w:color="auto"/>
              <w:left w:val="nil"/>
              <w:bottom w:val="single" w:sz="4" w:space="0" w:color="auto"/>
              <w:right w:val="single" w:sz="4" w:space="0" w:color="auto"/>
            </w:tcBorders>
            <w:vAlign w:val="center"/>
          </w:tcPr>
          <w:p/>
        </w:tc>
        <w:tc>
          <w:tcPr>
            <w:tcW w:w="1771" w:type="dxa"/>
            <w:gridSpan w:val="2"/>
            <w:tcBorders>
              <w:top w:val="single" w:sz="4" w:space="0" w:color="auto"/>
              <w:left w:val="nil"/>
              <w:bottom w:val="single" w:sz="4" w:space="0" w:color="auto"/>
              <w:right w:val="single" w:sz="4" w:space="0" w:color="auto"/>
            </w:tcBorders>
            <w:vAlign w:val="center"/>
          </w:tcPr>
          <w:p>
            <w:pPr>
              <w:spacing w:line="285" w:lineRule="exact"/>
              <w:jc w:val="center"/>
              <w:rPr>
                <w:rFonts w:ascii="仿宋" w:eastAsia="仿宋" w:cs="仿宋" w:hAnsi="仿宋" w:hint="eastAsia"/>
                <w:szCs w:val="21"/>
              </w:rPr>
            </w:pPr>
            <w:r>
              <w:rPr>
                <w:rFonts w:ascii="仿宋" w:eastAsia="仿宋" w:cs="仿宋" w:hAnsi="仿宋" w:hint="eastAsia"/>
                <w:szCs w:val="21"/>
              </w:rPr>
              <w:t>争取项目资金（万元）</w:t>
            </w:r>
          </w:p>
        </w:tc>
        <w:tc>
          <w:tcPr>
            <w:tcW w:w="1319"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sz w:val="20"/>
                <w:szCs w:val="20"/>
              </w:rPr>
            </w:pPr>
            <w:r>
              <w:rPr>
                <w:rFonts w:ascii="仿宋" w:eastAsia="仿宋" w:cs="仿宋" w:hAnsi="仿宋" w:hint="eastAsia"/>
                <w:sz w:val="20"/>
                <w:szCs w:val="20"/>
              </w:rPr>
              <w:t>3</w:t>
            </w:r>
            <w:r>
              <w:rPr>
                <w:rFonts w:ascii="仿宋" w:eastAsia="仿宋" w:cs="仿宋" w:hAnsi="仿宋" w:hint="eastAsia"/>
                <w:sz w:val="20"/>
                <w:szCs w:val="20"/>
                <w:lang w:val="en-US" w:eastAsia="zh-CN"/>
              </w:rPr>
              <w:t>5</w:t>
            </w:r>
            <w:r>
              <w:rPr>
                <w:rFonts w:ascii="仿宋" w:eastAsia="仿宋" w:cs="仿宋" w:hAnsi="仿宋" w:hint="eastAsia"/>
                <w:sz w:val="20"/>
                <w:szCs w:val="20"/>
              </w:rPr>
              <w:t>00</w:t>
            </w:r>
          </w:p>
        </w:tc>
        <w:tc>
          <w:tcPr>
            <w:tcW w:w="1381"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sz w:val="20"/>
                <w:szCs w:val="20"/>
                <w:lang w:eastAsia="zh-CN"/>
              </w:rPr>
            </w:pPr>
            <w:r>
              <w:rPr>
                <w:rFonts w:ascii="仿宋" w:eastAsia="仿宋" w:cs="仿宋" w:hAnsi="仿宋" w:hint="eastAsia"/>
                <w:sz w:val="20"/>
                <w:szCs w:val="20"/>
                <w:lang w:val="en-US" w:eastAsia="zh-CN"/>
              </w:rPr>
              <w:t>4929</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460"/>
        </w:trPr>
        <w:tc>
          <w:tcPr>
            <w:tcW w:w="716" w:type="dxa"/>
            <w:vMerge/>
            <w:tcBorders>
              <w:top w:val="single" w:sz="4" w:space="0" w:color="auto"/>
              <w:left w:val="single" w:sz="4" w:space="0" w:color="auto"/>
              <w:bottom w:val="single" w:sz="4" w:space="0" w:color="auto"/>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top w:val="single" w:sz="4" w:space="0" w:color="auto"/>
              <w:left w:val="nil"/>
              <w:bottom w:val="single" w:sz="4" w:space="0" w:color="auto"/>
              <w:right w:val="single" w:sz="4" w:space="0" w:color="auto"/>
            </w:tcBorders>
            <w:vAlign w:val="center"/>
          </w:tcPr>
          <w:p/>
        </w:tc>
        <w:tc>
          <w:tcPr>
            <w:tcW w:w="1771" w:type="dxa"/>
            <w:gridSpan w:val="2"/>
            <w:tcBorders>
              <w:top w:val="single" w:sz="4" w:space="0" w:color="auto"/>
              <w:left w:val="nil"/>
              <w:bottom w:val="single" w:sz="4" w:space="0" w:color="auto"/>
              <w:right w:val="single" w:sz="4" w:space="0" w:color="auto"/>
            </w:tcBorders>
            <w:vAlign w:val="center"/>
          </w:tcPr>
          <w:p>
            <w:pPr>
              <w:spacing w:line="285" w:lineRule="exact"/>
              <w:jc w:val="center"/>
              <w:rPr>
                <w:rFonts w:ascii="仿宋" w:eastAsia="仿宋" w:cs="仿宋" w:hAnsi="仿宋" w:hint="eastAsia"/>
                <w:szCs w:val="21"/>
              </w:rPr>
            </w:pPr>
            <w:r>
              <w:rPr>
                <w:rFonts w:ascii="仿宋" w:eastAsia="仿宋" w:cs="仿宋" w:hAnsi="仿宋" w:hint="eastAsia"/>
                <w:szCs w:val="21"/>
              </w:rPr>
              <w:t>后期扶持项目扶持人口（人）</w:t>
            </w:r>
          </w:p>
        </w:tc>
        <w:tc>
          <w:tcPr>
            <w:tcW w:w="1319"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sz w:val="20"/>
                <w:szCs w:val="20"/>
              </w:rPr>
            </w:pPr>
            <w:r>
              <w:rPr>
                <w:rFonts w:ascii="仿宋" w:eastAsia="仿宋" w:cs="仿宋" w:hAnsi="仿宋" w:hint="eastAsia"/>
                <w:sz w:val="20"/>
                <w:szCs w:val="20"/>
              </w:rPr>
              <w:t>7541</w:t>
            </w:r>
          </w:p>
        </w:tc>
        <w:tc>
          <w:tcPr>
            <w:tcW w:w="1381"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sz w:val="20"/>
                <w:szCs w:val="20"/>
              </w:rPr>
            </w:pPr>
            <w:r>
              <w:rPr>
                <w:rFonts w:ascii="仿宋" w:eastAsia="仿宋" w:cs="仿宋" w:hAnsi="仿宋" w:hint="eastAsia"/>
                <w:sz w:val="20"/>
                <w:szCs w:val="20"/>
              </w:rPr>
              <w:t>7541</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2</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2</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460"/>
        </w:trPr>
        <w:tc>
          <w:tcPr>
            <w:tcW w:w="716" w:type="dxa"/>
            <w:vMerge/>
            <w:tcBorders>
              <w:top w:val="single" w:sz="4" w:space="0" w:color="auto"/>
              <w:left w:val="single" w:sz="4" w:space="0" w:color="auto"/>
              <w:bottom w:val="single" w:sz="4" w:space="0" w:color="auto"/>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top w:val="single" w:sz="4" w:space="0" w:color="auto"/>
              <w:left w:val="nil"/>
              <w:bottom w:val="single" w:sz="4" w:space="0" w:color="auto"/>
              <w:right w:val="single" w:sz="4" w:space="0" w:color="auto"/>
            </w:tcBorders>
            <w:vAlign w:val="center"/>
          </w:tcPr>
          <w:p/>
        </w:tc>
        <w:tc>
          <w:tcPr>
            <w:tcW w:w="1771" w:type="dxa"/>
            <w:gridSpan w:val="2"/>
            <w:tcBorders>
              <w:top w:val="single" w:sz="4" w:space="0" w:color="auto"/>
              <w:left w:val="nil"/>
              <w:bottom w:val="single" w:sz="4" w:space="0" w:color="auto"/>
              <w:right w:val="single" w:sz="4" w:space="0" w:color="auto"/>
            </w:tcBorders>
            <w:vAlign w:val="center"/>
          </w:tcPr>
          <w:p>
            <w:pPr>
              <w:rPr>
                <w:rFonts w:ascii="仿宋" w:eastAsia="仿宋" w:cs="仿宋" w:hAnsi="仿宋" w:hint="eastAsia"/>
                <w:color w:val="auto"/>
                <w:kern w:val="2"/>
                <w:sz w:val="21"/>
                <w:szCs w:val="21"/>
                <w:lang w:val="en-US" w:eastAsia="zh-CN" w:bidi="ar-SA"/>
                <w:highlight w:val="none"/>
              </w:rPr>
            </w:pPr>
            <w:r>
              <w:rPr>
                <w:rFonts w:ascii="仿宋" w:eastAsia="仿宋" w:cs="仿宋" w:hAnsi="仿宋" w:hint="eastAsia"/>
                <w:color w:val="auto"/>
                <w:sz w:val="21"/>
                <w:szCs w:val="21"/>
                <w:lang w:val="en-US" w:eastAsia="zh-CN"/>
                <w:highlight w:val="none"/>
              </w:rPr>
              <w:t>移民产业转型升级项目（个）</w:t>
            </w:r>
          </w:p>
        </w:tc>
        <w:tc>
          <w:tcPr>
            <w:tcW w:w="1319" w:type="dxa"/>
            <w:tcBorders>
              <w:top w:val="single" w:sz="4" w:space="0" w:color="auto"/>
              <w:left w:val="nil"/>
              <w:bottom w:val="single" w:sz="4" w:space="0" w:color="auto"/>
              <w:right w:val="single" w:sz="4" w:space="0" w:color="auto"/>
            </w:tcBorders>
            <w:vAlign w:val="center"/>
          </w:tcPr>
          <w:p>
            <w:pPr>
              <w:ind w:firstLineChars="200" w:firstLine="420"/>
              <w:rPr>
                <w:rFonts w:ascii="仿宋" w:eastAsia="仿宋" w:cs="仿宋" w:hAnsi="仿宋"/>
                <w:color w:val="auto"/>
                <w:kern w:val="2"/>
                <w:sz w:val="21"/>
                <w:szCs w:val="21"/>
                <w:lang w:val="en-US" w:eastAsia="zh-CN" w:bidi="ar-SA"/>
                <w:highlight w:val="none"/>
              </w:rPr>
            </w:pPr>
            <w:r>
              <w:rPr>
                <w:rFonts w:ascii="仿宋" w:eastAsia="仿宋" w:cs="仿宋" w:hAnsi="仿宋" w:hint="eastAsia"/>
                <w:color w:val="auto"/>
                <w:kern w:val="2"/>
                <w:sz w:val="21"/>
                <w:szCs w:val="21"/>
                <w:lang w:val="en-US" w:eastAsia="zh-CN" w:bidi="ar-SA"/>
                <w:highlight w:val="none"/>
              </w:rPr>
              <w:t>96</w:t>
            </w:r>
          </w:p>
        </w:tc>
        <w:tc>
          <w:tcPr>
            <w:tcW w:w="1381"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color w:val="000000"/>
                <w:kern w:val="0"/>
                <w:szCs w:val="21"/>
                <w:lang w:val="en-US" w:eastAsia="zh-CN"/>
              </w:rPr>
            </w:pPr>
            <w:r>
              <w:rPr>
                <w:rFonts w:ascii="仿宋" w:eastAsia="仿宋" w:cs="仿宋" w:hAnsi="仿宋" w:hint="eastAsia"/>
                <w:sz w:val="20"/>
                <w:szCs w:val="20"/>
                <w:lang w:val="en-US" w:eastAsia="zh-CN"/>
              </w:rPr>
              <w:t>96</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2</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2</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rPr>
                <w:rFonts w:ascii="仿宋" w:eastAsia="仿宋" w:cs="仿宋" w:hAnsi="仿宋"/>
                <w:color w:val="000000"/>
                <w:kern w:val="0"/>
                <w:szCs w:val="21"/>
              </w:rPr>
            </w:pPr>
          </w:p>
        </w:tc>
      </w:tr>
      <w:tr>
        <w:trPr>
          <w:trHeight w:val="460"/>
        </w:trPr>
        <w:tc>
          <w:tcPr>
            <w:tcW w:w="716" w:type="dxa"/>
            <w:vMerge/>
            <w:tcBorders>
              <w:top w:val="single" w:sz="4" w:space="0" w:color="auto"/>
              <w:left w:val="single" w:sz="4" w:space="0" w:color="auto"/>
              <w:bottom w:val="single" w:sz="4" w:space="0" w:color="auto"/>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top w:val="single" w:sz="4" w:space="0" w:color="auto"/>
              <w:left w:val="nil"/>
              <w:bottom w:val="single" w:sz="4" w:space="0" w:color="auto"/>
              <w:right w:val="single" w:sz="4" w:space="0" w:color="auto"/>
            </w:tcBorders>
            <w:vAlign w:val="center"/>
          </w:tcPr>
          <w:p/>
        </w:tc>
        <w:tc>
          <w:tcPr>
            <w:tcW w:w="1771" w:type="dxa"/>
            <w:gridSpan w:val="2"/>
            <w:tcBorders>
              <w:top w:val="single" w:sz="4" w:space="0" w:color="auto"/>
              <w:left w:val="nil"/>
              <w:bottom w:val="single" w:sz="4" w:space="0" w:color="auto"/>
              <w:right w:val="single" w:sz="4" w:space="0" w:color="auto"/>
            </w:tcBorders>
            <w:vAlign w:val="center"/>
          </w:tcPr>
          <w:p>
            <w:pPr>
              <w:rPr>
                <w:rFonts w:ascii="仿宋" w:eastAsia="仿宋" w:cs="仿宋" w:hAnsi="仿宋" w:hint="eastAsia"/>
                <w:color w:val="auto"/>
                <w:kern w:val="2"/>
                <w:sz w:val="21"/>
                <w:szCs w:val="21"/>
                <w:lang w:val="en-US" w:eastAsia="zh-CN" w:bidi="ar-SA"/>
                <w:highlight w:val="none"/>
              </w:rPr>
            </w:pPr>
            <w:r>
              <w:rPr>
                <w:rFonts w:ascii="仿宋" w:eastAsia="仿宋" w:cs="仿宋" w:hAnsi="仿宋" w:hint="eastAsia"/>
                <w:szCs w:val="21"/>
              </w:rPr>
              <w:t>移民美丽家园</w:t>
            </w:r>
            <w:r>
              <w:rPr>
                <w:rFonts w:ascii="仿宋" w:eastAsia="仿宋" w:cs="仿宋" w:hAnsi="仿宋" w:hint="eastAsia"/>
                <w:color w:val="auto"/>
                <w:sz w:val="21"/>
                <w:szCs w:val="21"/>
                <w:lang w:val="en-US" w:eastAsia="zh-CN"/>
                <w:highlight w:val="none"/>
              </w:rPr>
              <w:t>项目（个）</w:t>
            </w:r>
          </w:p>
        </w:tc>
        <w:tc>
          <w:tcPr>
            <w:tcW w:w="1319" w:type="dxa"/>
            <w:tcBorders>
              <w:top w:val="single" w:sz="4" w:space="0" w:color="auto"/>
              <w:left w:val="nil"/>
              <w:bottom w:val="single" w:sz="4" w:space="0" w:color="auto"/>
              <w:right w:val="single" w:sz="4" w:space="0" w:color="auto"/>
            </w:tcBorders>
            <w:vAlign w:val="center"/>
          </w:tcPr>
          <w:p>
            <w:pPr>
              <w:ind w:firstLineChars="200" w:firstLine="420"/>
              <w:rPr>
                <w:rFonts w:ascii="仿宋" w:eastAsia="仿宋" w:cs="仿宋" w:hAnsi="仿宋"/>
                <w:color w:val="auto"/>
                <w:kern w:val="2"/>
                <w:sz w:val="21"/>
                <w:szCs w:val="21"/>
                <w:lang w:val="en-US" w:eastAsia="zh-CN" w:bidi="ar-SA"/>
                <w:highlight w:val="none"/>
              </w:rPr>
            </w:pPr>
            <w:r>
              <w:rPr>
                <w:rFonts w:ascii="仿宋" w:eastAsia="仿宋" w:cs="仿宋" w:hAnsi="仿宋" w:hint="eastAsia"/>
                <w:color w:val="auto"/>
                <w:sz w:val="21"/>
                <w:szCs w:val="21"/>
                <w:lang w:val="en-US" w:eastAsia="zh-CN"/>
                <w:highlight w:val="none"/>
              </w:rPr>
              <w:t>116</w:t>
            </w:r>
          </w:p>
        </w:tc>
        <w:tc>
          <w:tcPr>
            <w:tcW w:w="1381"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sz w:val="20"/>
                <w:szCs w:val="20"/>
                <w:lang w:val="en-US" w:eastAsia="zh-CN"/>
              </w:rPr>
            </w:pPr>
            <w:r>
              <w:rPr>
                <w:rFonts w:ascii="仿宋" w:eastAsia="仿宋" w:cs="仿宋" w:hAnsi="仿宋" w:hint="eastAsia"/>
                <w:sz w:val="20"/>
                <w:szCs w:val="20"/>
                <w:lang w:val="en-US" w:eastAsia="zh-CN"/>
              </w:rPr>
              <w:t>116</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2</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2</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color w:val="000000"/>
                <w:kern w:val="0"/>
                <w:szCs w:val="21"/>
              </w:rPr>
            </w:pPr>
          </w:p>
        </w:tc>
      </w:tr>
      <w:tr>
        <w:trPr>
          <w:trHeight w:val="460"/>
        </w:trPr>
        <w:tc>
          <w:tcPr>
            <w:tcW w:w="716" w:type="dxa"/>
            <w:vMerge/>
            <w:tcBorders>
              <w:top w:val="single" w:sz="4" w:space="0" w:color="auto"/>
              <w:left w:val="single" w:sz="4" w:space="0" w:color="auto"/>
              <w:bottom w:val="single" w:sz="4" w:space="0" w:color="auto"/>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top w:val="single" w:sz="4" w:space="0" w:color="auto"/>
              <w:left w:val="nil"/>
              <w:bottom w:val="single" w:sz="4" w:space="0" w:color="auto"/>
              <w:right w:val="single" w:sz="4" w:space="0" w:color="auto"/>
            </w:tcBorders>
            <w:vAlign w:val="center"/>
          </w:tcPr>
          <w:p/>
        </w:tc>
        <w:tc>
          <w:tcPr>
            <w:tcW w:w="1771" w:type="dxa"/>
            <w:gridSpan w:val="2"/>
            <w:tcBorders>
              <w:top w:val="single" w:sz="4" w:space="0" w:color="auto"/>
              <w:left w:val="nil"/>
              <w:bottom w:val="single" w:sz="4" w:space="0" w:color="auto"/>
              <w:right w:val="single" w:sz="4" w:space="0" w:color="auto"/>
            </w:tcBorders>
            <w:vAlign w:val="center"/>
          </w:tcPr>
          <w:p>
            <w:pPr>
              <w:spacing w:line="285" w:lineRule="exact"/>
              <w:jc w:val="center"/>
              <w:rPr>
                <w:rFonts w:ascii="仿宋" w:eastAsia="仿宋" w:cs="仿宋" w:hAnsi="仿宋" w:hint="eastAsia"/>
                <w:sz w:val="20"/>
                <w:szCs w:val="20"/>
              </w:rPr>
            </w:pPr>
            <w:r>
              <w:rPr>
                <w:rFonts w:ascii="仿宋" w:eastAsia="仿宋" w:cs="仿宋" w:hAnsi="仿宋" w:hint="eastAsia"/>
                <w:szCs w:val="21"/>
              </w:rPr>
              <w:t>创业就业能力培训（人次）</w:t>
            </w:r>
          </w:p>
        </w:tc>
        <w:tc>
          <w:tcPr>
            <w:tcW w:w="1319"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sz w:val="20"/>
                <w:szCs w:val="20"/>
                <w:lang w:val="en-US" w:eastAsia="zh-CN"/>
              </w:rPr>
            </w:pPr>
            <w:r>
              <w:rPr>
                <w:rFonts w:ascii="仿宋" w:eastAsia="仿宋" w:cs="仿宋" w:hAnsi="仿宋" w:hint="eastAsia"/>
                <w:sz w:val="20"/>
                <w:szCs w:val="20"/>
                <w:lang w:val="en-US" w:eastAsia="zh-CN"/>
              </w:rPr>
              <w:t>740</w:t>
            </w:r>
          </w:p>
        </w:tc>
        <w:tc>
          <w:tcPr>
            <w:tcW w:w="1381"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color w:val="000000"/>
                <w:kern w:val="0"/>
                <w:szCs w:val="21"/>
                <w:lang w:val="en-US" w:eastAsia="zh-CN"/>
              </w:rPr>
            </w:pPr>
            <w:r>
              <w:rPr>
                <w:rFonts w:ascii="仿宋" w:eastAsia="仿宋" w:cs="仿宋" w:hAnsi="仿宋" w:hint="eastAsia"/>
                <w:sz w:val="20"/>
                <w:szCs w:val="20"/>
                <w:lang w:val="en-US" w:eastAsia="zh-CN"/>
              </w:rPr>
              <w:t>826</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2</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2</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460"/>
        </w:trPr>
        <w:tc>
          <w:tcPr>
            <w:tcW w:w="716" w:type="dxa"/>
            <w:vMerge/>
            <w:tcBorders>
              <w:top w:val="single" w:sz="4" w:space="0" w:color="auto"/>
              <w:left w:val="single" w:sz="4" w:space="0" w:color="auto"/>
              <w:bottom w:val="single" w:sz="4" w:space="0" w:color="auto"/>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top w:val="single" w:sz="4" w:space="0" w:color="auto"/>
              <w:left w:val="nil"/>
              <w:bottom w:val="single" w:sz="4" w:space="0" w:color="auto"/>
              <w:right w:val="single" w:sz="4" w:space="0" w:color="auto"/>
            </w:tcBorders>
            <w:vAlign w:val="center"/>
          </w:tcPr>
          <w:p/>
        </w:tc>
        <w:tc>
          <w:tcPr>
            <w:tcW w:w="1771" w:type="dxa"/>
            <w:gridSpan w:val="2"/>
            <w:tcBorders>
              <w:top w:val="single" w:sz="4" w:space="0" w:color="auto"/>
              <w:left w:val="nil"/>
              <w:bottom w:val="single" w:sz="4" w:space="0" w:color="auto"/>
              <w:right w:val="single" w:sz="4" w:space="0" w:color="auto"/>
            </w:tcBorders>
            <w:vAlign w:val="center"/>
          </w:tcPr>
          <w:p>
            <w:pPr>
              <w:spacing w:line="289" w:lineRule="exact"/>
              <w:jc w:val="center"/>
              <w:rPr>
                <w:rFonts w:ascii="仿宋" w:eastAsia="仿宋" w:cs="仿宋" w:hAnsi="仿宋" w:hint="eastAsia"/>
                <w:sz w:val="20"/>
                <w:szCs w:val="20"/>
              </w:rPr>
            </w:pPr>
            <w:r>
              <w:rPr>
                <w:rFonts w:ascii="仿宋" w:eastAsia="仿宋" w:cs="仿宋" w:hAnsi="仿宋" w:hint="eastAsia"/>
                <w:szCs w:val="21"/>
                <w:lang w:eastAsia="zh-CN"/>
              </w:rPr>
              <w:t>其他</w:t>
            </w:r>
            <w:r>
              <w:rPr>
                <w:rFonts w:ascii="仿宋" w:eastAsia="仿宋" w:cs="仿宋" w:hAnsi="仿宋" w:hint="eastAsia"/>
                <w:szCs w:val="21"/>
              </w:rPr>
              <w:t>项目（个）</w:t>
            </w:r>
          </w:p>
        </w:tc>
        <w:tc>
          <w:tcPr>
            <w:tcW w:w="1319"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sz w:val="20"/>
                <w:szCs w:val="20"/>
                <w:lang w:eastAsia="zh-CN"/>
              </w:rPr>
            </w:pPr>
            <w:r>
              <w:rPr>
                <w:rFonts w:ascii="仿宋" w:eastAsia="仿宋" w:cs="仿宋" w:hAnsi="仿宋" w:hint="eastAsia"/>
                <w:sz w:val="20"/>
                <w:szCs w:val="20"/>
                <w:lang w:val="en-US" w:eastAsia="zh-CN"/>
              </w:rPr>
              <w:t>5</w:t>
            </w:r>
          </w:p>
        </w:tc>
        <w:tc>
          <w:tcPr>
            <w:tcW w:w="1381"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lang w:eastAsia="zh-CN"/>
              </w:rPr>
            </w:pPr>
            <w:r>
              <w:rPr>
                <w:rFonts w:ascii="仿宋" w:eastAsia="仿宋" w:cs="仿宋" w:hAnsi="仿宋" w:hint="eastAsia"/>
                <w:sz w:val="20"/>
                <w:szCs w:val="20"/>
                <w:lang w:val="en-US" w:eastAsia="zh-CN"/>
              </w:rPr>
              <w:t>5</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510"/>
        </w:trPr>
        <w:tc>
          <w:tcPr>
            <w:tcW w:w="716" w:type="dxa"/>
            <w:vMerge/>
            <w:tcBorders>
              <w:top w:val="single" w:sz="4" w:space="0" w:color="auto"/>
              <w:left w:val="single" w:sz="4" w:space="0" w:color="auto"/>
              <w:bottom w:val="single" w:sz="4" w:space="0" w:color="000000"/>
              <w:right w:val="single" w:sz="4" w:space="0" w:color="auto"/>
            </w:tcBorders>
            <w:vAlign w:val="center"/>
          </w:tcPr>
          <w:p/>
        </w:tc>
        <w:tc>
          <w:tcPr>
            <w:tcW w:w="851" w:type="dxa"/>
            <w:vMerge/>
            <w:tcBorders>
              <w:left w:val="nil"/>
              <w:right w:val="single" w:sz="4" w:space="0" w:color="auto"/>
            </w:tcBorders>
            <w:vAlign w:val="center"/>
          </w:tcPr>
          <w:p/>
        </w:tc>
        <w:tc>
          <w:tcPr>
            <w:tcW w:w="770" w:type="dxa"/>
            <w:vMerge w:val="restart"/>
            <w:tcBorders>
              <w:top w:val="single" w:sz="4" w:space="0" w:color="auto"/>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质量   指标</w:t>
            </w:r>
          </w:p>
        </w:tc>
        <w:tc>
          <w:tcPr>
            <w:tcW w:w="1771" w:type="dxa"/>
            <w:gridSpan w:val="2"/>
            <w:tcBorders>
              <w:top w:val="single" w:sz="4" w:space="0" w:color="auto"/>
              <w:left w:val="nil"/>
              <w:bottom w:val="single" w:sz="4" w:space="0" w:color="auto"/>
              <w:right w:val="single" w:sz="4" w:space="0" w:color="auto"/>
            </w:tcBorders>
            <w:vAlign w:val="center"/>
          </w:tcPr>
          <w:p>
            <w:pPr>
              <w:spacing w:line="300" w:lineRule="exact"/>
              <w:jc w:val="center"/>
              <w:rPr>
                <w:rFonts w:ascii="仿宋" w:eastAsia="仿宋" w:cs="仿宋" w:hAnsi="仿宋" w:hint="eastAsia"/>
                <w:color w:val="000000"/>
                <w:kern w:val="0"/>
                <w:szCs w:val="21"/>
              </w:rPr>
            </w:pPr>
            <w:r>
              <w:rPr>
                <w:rFonts w:ascii="仿宋" w:eastAsia="仿宋" w:cs="仿宋" w:hAnsi="仿宋" w:hint="eastAsia"/>
                <w:sz w:val="20"/>
              </w:rPr>
              <w:t>直补资金发放率（％）</w:t>
            </w:r>
          </w:p>
        </w:tc>
        <w:tc>
          <w:tcPr>
            <w:tcW w:w="1319"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100%</w:t>
            </w:r>
          </w:p>
        </w:tc>
        <w:tc>
          <w:tcPr>
            <w:tcW w:w="1381"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100%</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3</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3</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510"/>
        </w:trPr>
        <w:tc>
          <w:tcPr>
            <w:tcW w:w="716" w:type="dxa"/>
            <w:vMerge/>
            <w:tcBorders>
              <w:top w:val="single" w:sz="4" w:space="0" w:color="auto"/>
              <w:left w:val="single" w:sz="4" w:space="0" w:color="auto"/>
              <w:bottom w:val="single" w:sz="4" w:space="0" w:color="000000"/>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left w:val="nil"/>
              <w:right w:val="single" w:sz="4" w:space="0" w:color="auto"/>
            </w:tcBorders>
            <w:vAlign w:val="center"/>
          </w:tcPr>
          <w:p/>
        </w:tc>
        <w:tc>
          <w:tcPr>
            <w:tcW w:w="1771" w:type="dxa"/>
            <w:gridSpan w:val="2"/>
            <w:tcBorders>
              <w:top w:val="single" w:sz="4" w:space="0" w:color="auto"/>
              <w:left w:val="nil"/>
              <w:bottom w:val="single" w:sz="4" w:space="0" w:color="auto"/>
              <w:right w:val="single" w:sz="4" w:space="0" w:color="auto"/>
            </w:tcBorders>
            <w:vAlign w:val="center"/>
          </w:tcPr>
          <w:p>
            <w:pPr>
              <w:spacing w:line="300" w:lineRule="exact"/>
              <w:jc w:val="center"/>
              <w:rPr>
                <w:rFonts w:ascii="仿宋" w:eastAsia="仿宋" w:cs="仿宋" w:hAnsi="仿宋" w:hint="eastAsia"/>
                <w:szCs w:val="21"/>
              </w:rPr>
            </w:pPr>
            <w:r>
              <w:rPr>
                <w:rFonts w:ascii="仿宋" w:eastAsia="仿宋" w:cs="仿宋" w:hAnsi="仿宋" w:hint="eastAsia"/>
                <w:szCs w:val="21"/>
              </w:rPr>
              <w:t>移民创业就业能力培训合格率（％）</w:t>
            </w:r>
          </w:p>
        </w:tc>
        <w:tc>
          <w:tcPr>
            <w:tcW w:w="1319"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100%</w:t>
            </w:r>
          </w:p>
        </w:tc>
        <w:tc>
          <w:tcPr>
            <w:tcW w:w="1381"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100%</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3</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3</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510"/>
        </w:trPr>
        <w:tc>
          <w:tcPr>
            <w:tcW w:w="716" w:type="dxa"/>
            <w:vMerge/>
            <w:tcBorders>
              <w:top w:val="single" w:sz="4" w:space="0" w:color="auto"/>
              <w:left w:val="single" w:sz="4" w:space="0" w:color="auto"/>
              <w:bottom w:val="single" w:sz="4" w:space="0" w:color="000000"/>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left w:val="nil"/>
              <w:right w:val="single" w:sz="4" w:space="0" w:color="auto"/>
            </w:tcBorders>
            <w:vAlign w:val="center"/>
          </w:tcPr>
          <w:p/>
        </w:tc>
        <w:tc>
          <w:tcPr>
            <w:tcW w:w="1771" w:type="dxa"/>
            <w:gridSpan w:val="2"/>
            <w:tcBorders>
              <w:top w:val="single" w:sz="4" w:space="0" w:color="auto"/>
              <w:left w:val="nil"/>
              <w:bottom w:val="single" w:sz="4" w:space="0" w:color="auto"/>
              <w:right w:val="single" w:sz="4" w:space="0" w:color="auto"/>
            </w:tcBorders>
            <w:vAlign w:val="center"/>
          </w:tcPr>
          <w:p>
            <w:pPr>
              <w:spacing w:line="300" w:lineRule="exact"/>
              <w:jc w:val="center"/>
              <w:rPr>
                <w:rFonts w:ascii="仿宋" w:eastAsia="仿宋" w:cs="仿宋" w:hAnsi="仿宋"/>
                <w:szCs w:val="21"/>
              </w:rPr>
            </w:pPr>
            <w:r>
              <w:rPr>
                <w:rFonts w:ascii="仿宋" w:eastAsia="仿宋" w:cs="仿宋" w:hAnsi="仿宋" w:hint="eastAsia"/>
                <w:szCs w:val="21"/>
              </w:rPr>
              <w:t>项目资金争取率（%）</w:t>
            </w:r>
          </w:p>
        </w:tc>
        <w:tc>
          <w:tcPr>
            <w:tcW w:w="1319"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100%</w:t>
            </w:r>
          </w:p>
        </w:tc>
        <w:tc>
          <w:tcPr>
            <w:tcW w:w="1381"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1</w:t>
            </w:r>
            <w:r>
              <w:rPr>
                <w:rFonts w:ascii="仿宋" w:eastAsia="仿宋" w:cs="仿宋" w:hAnsi="仿宋" w:hint="eastAsia"/>
                <w:color w:val="000000"/>
                <w:kern w:val="0"/>
                <w:szCs w:val="21"/>
                <w:lang w:val="en-US" w:eastAsia="zh-CN"/>
              </w:rPr>
              <w:t>50</w:t>
            </w:r>
            <w:r>
              <w:rPr>
                <w:rFonts w:ascii="仿宋" w:eastAsia="仿宋" w:cs="仿宋" w:hAnsi="仿宋" w:hint="eastAsia"/>
                <w:color w:val="000000"/>
                <w:kern w:val="0"/>
                <w:szCs w:val="21"/>
              </w:rPr>
              <w:t>%</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3</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3</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475"/>
        </w:trPr>
        <w:tc>
          <w:tcPr>
            <w:tcW w:w="716" w:type="dxa"/>
            <w:vMerge/>
            <w:tcBorders>
              <w:top w:val="single" w:sz="4" w:space="0" w:color="000000"/>
              <w:left w:val="single" w:sz="4" w:space="0" w:color="auto"/>
              <w:bottom w:val="single" w:sz="4" w:space="0" w:color="000000"/>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top w:val="single" w:sz="4" w:space="0" w:color="000000"/>
              <w:left w:val="nil"/>
              <w:bottom w:val="single" w:sz="4" w:space="0" w:color="000000"/>
              <w:right w:val="single" w:sz="4" w:space="0" w:color="auto"/>
            </w:tcBorders>
            <w:vAlign w:val="center"/>
          </w:tcPr>
          <w:p/>
        </w:tc>
        <w:tc>
          <w:tcPr>
            <w:tcW w:w="1771" w:type="dxa"/>
            <w:gridSpan w:val="2"/>
            <w:tcBorders>
              <w:top w:val="single" w:sz="4" w:space="0" w:color="auto"/>
              <w:left w:val="nil"/>
              <w:bottom w:val="single" w:sz="4" w:space="0" w:color="auto"/>
              <w:right w:val="single" w:sz="4" w:space="0" w:color="auto"/>
            </w:tcBorders>
            <w:vAlign w:val="center"/>
          </w:tcPr>
          <w:p>
            <w:pPr>
              <w:spacing w:line="300" w:lineRule="exact"/>
              <w:jc w:val="center"/>
              <w:rPr>
                <w:rFonts w:ascii="仿宋" w:eastAsia="仿宋" w:cs="仿宋" w:hAnsi="仿宋" w:hint="eastAsia"/>
                <w:color w:val="000000"/>
                <w:kern w:val="0"/>
                <w:szCs w:val="21"/>
              </w:rPr>
            </w:pPr>
            <w:r>
              <w:rPr>
                <w:rFonts w:ascii="仿宋" w:eastAsia="仿宋" w:cs="仿宋" w:hAnsi="仿宋" w:hint="eastAsia"/>
                <w:szCs w:val="21"/>
              </w:rPr>
              <w:t>项目（不含移民培训）验收合格率（％）</w:t>
            </w:r>
          </w:p>
        </w:tc>
        <w:tc>
          <w:tcPr>
            <w:tcW w:w="1319"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100%</w:t>
            </w:r>
          </w:p>
        </w:tc>
        <w:tc>
          <w:tcPr>
            <w:tcW w:w="1381"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100%</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3</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3</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510"/>
        </w:trPr>
        <w:tc>
          <w:tcPr>
            <w:tcW w:w="716" w:type="dxa"/>
            <w:vMerge/>
            <w:tcBorders>
              <w:top w:val="single" w:sz="4" w:space="0" w:color="000000"/>
              <w:left w:val="single" w:sz="4" w:space="0" w:color="auto"/>
              <w:right w:val="single" w:sz="4" w:space="0" w:color="auto"/>
            </w:tcBorders>
            <w:vAlign w:val="center"/>
          </w:tcPr>
          <w:p/>
        </w:tc>
        <w:tc>
          <w:tcPr>
            <w:tcW w:w="851" w:type="dxa"/>
            <w:vMerge/>
            <w:tcBorders>
              <w:left w:val="nil"/>
              <w:right w:val="single" w:sz="4" w:space="0" w:color="auto"/>
            </w:tcBorders>
            <w:vAlign w:val="center"/>
          </w:tcPr>
          <w:p/>
        </w:tc>
        <w:tc>
          <w:tcPr>
            <w:tcW w:w="770" w:type="dxa"/>
            <w:vMerge w:val="restart"/>
            <w:tcBorders>
              <w:top w:val="single" w:sz="4" w:space="0" w:color="000000"/>
              <w:left w:val="nil"/>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时效指标</w:t>
            </w:r>
          </w:p>
        </w:tc>
        <w:tc>
          <w:tcPr>
            <w:tcW w:w="1771" w:type="dxa"/>
            <w:gridSpan w:val="2"/>
            <w:tcBorders>
              <w:top w:val="nil"/>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资金到位率</w:t>
            </w:r>
          </w:p>
        </w:tc>
        <w:tc>
          <w:tcPr>
            <w:tcW w:w="1319" w:type="dxa"/>
            <w:tcBorders>
              <w:top w:val="nil"/>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100%</w:t>
            </w:r>
          </w:p>
        </w:tc>
        <w:tc>
          <w:tcPr>
            <w:tcW w:w="1381" w:type="dxa"/>
            <w:tcBorders>
              <w:top w:val="nil"/>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100%</w:t>
            </w:r>
          </w:p>
        </w:tc>
        <w:tc>
          <w:tcPr>
            <w:tcW w:w="780"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770"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2057"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510"/>
        </w:trPr>
        <w:tc>
          <w:tcPr>
            <w:tcW w:w="716" w:type="dxa"/>
            <w:vMerge/>
            <w:tcBorders>
              <w:top w:val="single" w:sz="4" w:space="0" w:color="000000"/>
              <w:left w:val="single" w:sz="4" w:space="0" w:color="auto"/>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left w:val="nil"/>
              <w:bottom w:val="single" w:sz="4" w:space="0" w:color="auto"/>
              <w:right w:val="single" w:sz="4" w:space="0" w:color="auto"/>
            </w:tcBorders>
            <w:vAlign w:val="center"/>
          </w:tcPr>
          <w:p/>
        </w:tc>
        <w:tc>
          <w:tcPr>
            <w:tcW w:w="1771" w:type="dxa"/>
            <w:gridSpan w:val="2"/>
            <w:tcBorders>
              <w:top w:val="nil"/>
              <w:left w:val="nil"/>
              <w:bottom w:val="single" w:sz="4" w:space="0" w:color="auto"/>
              <w:right w:val="single" w:sz="4" w:space="0" w:color="auto"/>
            </w:tcBorders>
            <w:vAlign w:val="center"/>
          </w:tcPr>
          <w:p>
            <w:pPr>
              <w:spacing w:line="295" w:lineRule="exact"/>
              <w:jc w:val="center"/>
              <w:rPr>
                <w:rFonts w:ascii="仿宋" w:eastAsia="仿宋" w:cs="仿宋" w:hAnsi="仿宋" w:hint="eastAsia"/>
                <w:color w:val="000000"/>
                <w:kern w:val="0"/>
                <w:szCs w:val="21"/>
              </w:rPr>
            </w:pPr>
            <w:r>
              <w:rPr>
                <w:rFonts w:ascii="仿宋" w:eastAsia="仿宋" w:cs="仿宋" w:hAnsi="仿宋" w:hint="eastAsia"/>
                <w:szCs w:val="21"/>
              </w:rPr>
              <w:t>直补资金按时发放率（％）</w:t>
            </w:r>
          </w:p>
        </w:tc>
        <w:tc>
          <w:tcPr>
            <w:tcW w:w="1319" w:type="dxa"/>
            <w:tcBorders>
              <w:top w:val="nil"/>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100%</w:t>
            </w:r>
          </w:p>
        </w:tc>
        <w:tc>
          <w:tcPr>
            <w:tcW w:w="1381" w:type="dxa"/>
            <w:tcBorders>
              <w:top w:val="nil"/>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100%</w:t>
            </w:r>
          </w:p>
        </w:tc>
        <w:tc>
          <w:tcPr>
            <w:tcW w:w="780"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770"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2057"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510"/>
        </w:trPr>
        <w:tc>
          <w:tcPr>
            <w:tcW w:w="716" w:type="dxa"/>
            <w:vMerge/>
            <w:tcBorders>
              <w:top w:val="single" w:sz="4" w:space="0" w:color="000000"/>
              <w:left w:val="single" w:sz="4" w:space="0" w:color="auto"/>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left w:val="nil"/>
              <w:bottom w:val="single" w:sz="4" w:space="0" w:color="auto"/>
              <w:right w:val="single" w:sz="4" w:space="0" w:color="auto"/>
            </w:tcBorders>
            <w:vAlign w:val="center"/>
          </w:tcPr>
          <w:p/>
        </w:tc>
        <w:tc>
          <w:tcPr>
            <w:tcW w:w="1771" w:type="dxa"/>
            <w:gridSpan w:val="2"/>
            <w:tcBorders>
              <w:top w:val="nil"/>
              <w:left w:val="nil"/>
              <w:bottom w:val="single" w:sz="4" w:space="0" w:color="auto"/>
              <w:right w:val="single" w:sz="4" w:space="0" w:color="auto"/>
            </w:tcBorders>
            <w:vAlign w:val="center"/>
          </w:tcPr>
          <w:p>
            <w:pPr>
              <w:spacing w:line="295" w:lineRule="exact"/>
              <w:jc w:val="center"/>
              <w:rPr>
                <w:rFonts w:ascii="仿宋" w:eastAsia="仿宋" w:cs="仿宋" w:hAnsi="仿宋"/>
                <w:szCs w:val="21"/>
              </w:rPr>
            </w:pPr>
            <w:r>
              <w:rPr>
                <w:rFonts w:ascii="仿宋" w:eastAsia="仿宋" w:cs="仿宋" w:hAnsi="仿宋" w:hint="eastAsia"/>
                <w:szCs w:val="21"/>
              </w:rPr>
              <w:t>移民项目开工率（%）</w:t>
            </w:r>
          </w:p>
        </w:tc>
        <w:tc>
          <w:tcPr>
            <w:tcW w:w="1319" w:type="dxa"/>
            <w:tcBorders>
              <w:top w:val="nil"/>
              <w:left w:val="nil"/>
              <w:bottom w:val="single" w:sz="4" w:space="0" w:color="auto"/>
              <w:right w:val="single" w:sz="4" w:space="0" w:color="auto"/>
            </w:tcBorders>
            <w:vAlign w:val="center"/>
          </w:tcPr>
          <w:p>
            <w:pPr>
              <w:spacing w:line="24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100%</w:t>
            </w:r>
          </w:p>
        </w:tc>
        <w:tc>
          <w:tcPr>
            <w:tcW w:w="1381" w:type="dxa"/>
            <w:tcBorders>
              <w:top w:val="nil"/>
              <w:left w:val="nil"/>
              <w:bottom w:val="single" w:sz="4" w:space="0" w:color="auto"/>
              <w:right w:val="single" w:sz="4" w:space="0" w:color="auto"/>
            </w:tcBorders>
            <w:vAlign w:val="center"/>
          </w:tcPr>
          <w:p>
            <w:pPr>
              <w:spacing w:line="24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100%</w:t>
            </w:r>
          </w:p>
        </w:tc>
        <w:tc>
          <w:tcPr>
            <w:tcW w:w="780"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770"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2057"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510"/>
        </w:trPr>
        <w:tc>
          <w:tcPr>
            <w:tcW w:w="716" w:type="dxa"/>
            <w:vMerge/>
            <w:tcBorders>
              <w:top w:val="single" w:sz="4" w:space="0" w:color="000000"/>
              <w:left w:val="single" w:sz="4" w:space="0" w:color="auto"/>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left w:val="nil"/>
              <w:bottom w:val="single" w:sz="4" w:space="0" w:color="auto"/>
              <w:right w:val="single" w:sz="4" w:space="0" w:color="auto"/>
            </w:tcBorders>
            <w:vAlign w:val="center"/>
          </w:tcPr>
          <w:p/>
        </w:tc>
        <w:tc>
          <w:tcPr>
            <w:tcW w:w="1771" w:type="dxa"/>
            <w:gridSpan w:val="2"/>
            <w:tcBorders>
              <w:top w:val="nil"/>
              <w:left w:val="nil"/>
              <w:bottom w:val="single" w:sz="4" w:space="0" w:color="auto"/>
              <w:right w:val="single" w:sz="4" w:space="0" w:color="auto"/>
            </w:tcBorders>
            <w:vAlign w:val="center"/>
          </w:tcPr>
          <w:p>
            <w:pPr>
              <w:spacing w:line="270" w:lineRule="exact"/>
              <w:jc w:val="center"/>
              <w:rPr>
                <w:rFonts w:ascii="仿宋" w:eastAsia="仿宋" w:cs="仿宋" w:hAnsi="仿宋" w:hint="eastAsia"/>
                <w:color w:val="000000"/>
                <w:kern w:val="0"/>
                <w:szCs w:val="21"/>
              </w:rPr>
            </w:pPr>
            <w:r>
              <w:rPr>
                <w:rFonts w:ascii="仿宋" w:eastAsia="仿宋" w:cs="仿宋" w:hAnsi="仿宋" w:hint="eastAsia"/>
                <w:sz w:val="20"/>
                <w:lang w:eastAsia="zh-CN"/>
              </w:rPr>
              <w:t>后扶</w:t>
            </w:r>
            <w:r>
              <w:rPr>
                <w:rFonts w:ascii="仿宋" w:eastAsia="仿宋" w:cs="仿宋" w:hAnsi="仿宋" w:hint="eastAsia"/>
                <w:sz w:val="20"/>
              </w:rPr>
              <w:t>项目资金</w:t>
            </w:r>
            <w:r>
              <w:rPr>
                <w:rFonts w:ascii="仿宋" w:eastAsia="仿宋" w:cs="仿宋" w:hAnsi="仿宋" w:hint="eastAsia"/>
                <w:sz w:val="20"/>
                <w:lang w:eastAsia="zh-CN"/>
              </w:rPr>
              <w:t>拨付</w:t>
            </w:r>
            <w:r>
              <w:rPr>
                <w:rFonts w:ascii="仿宋" w:eastAsia="仿宋" w:cs="仿宋" w:hAnsi="仿宋" w:hint="eastAsia"/>
                <w:sz w:val="20"/>
              </w:rPr>
              <w:t>率（％）</w:t>
            </w:r>
          </w:p>
        </w:tc>
        <w:tc>
          <w:tcPr>
            <w:tcW w:w="1319" w:type="dxa"/>
            <w:tcBorders>
              <w:top w:val="nil"/>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rPr>
            </w:pPr>
            <w:r>
              <w:rPr>
                <w:rFonts w:hint="eastAsia"/>
                <w:sz w:val="20"/>
              </w:rPr>
              <w:t>100%</w:t>
            </w:r>
          </w:p>
        </w:tc>
        <w:tc>
          <w:tcPr>
            <w:tcW w:w="1381" w:type="dxa"/>
            <w:tcBorders>
              <w:top w:val="nil"/>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rPr>
            </w:pPr>
            <w:r>
              <w:rPr>
                <w:rFonts w:hint="eastAsia"/>
                <w:sz w:val="20"/>
                <w:lang w:val="en-US" w:eastAsia="zh-CN"/>
              </w:rPr>
              <w:t>80</w:t>
            </w:r>
            <w:r>
              <w:rPr>
                <w:rFonts w:hint="eastAsia"/>
                <w:sz w:val="20"/>
              </w:rPr>
              <w:t>%</w:t>
            </w:r>
          </w:p>
        </w:tc>
        <w:tc>
          <w:tcPr>
            <w:tcW w:w="780" w:type="dxa"/>
            <w:gridSpan w:val="2"/>
            <w:tcBorders>
              <w:top w:val="nil"/>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3</w:t>
            </w:r>
          </w:p>
        </w:tc>
        <w:tc>
          <w:tcPr>
            <w:tcW w:w="770"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2.4</w:t>
            </w:r>
          </w:p>
        </w:tc>
        <w:tc>
          <w:tcPr>
            <w:tcW w:w="2057"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490"/>
        </w:trPr>
        <w:tc>
          <w:tcPr>
            <w:tcW w:w="716" w:type="dxa"/>
            <w:vMerge/>
            <w:tcBorders>
              <w:left w:val="single" w:sz="4" w:space="0" w:color="auto"/>
              <w:bottom w:val="single" w:sz="4" w:space="0" w:color="auto"/>
              <w:right w:val="single" w:sz="4" w:space="0" w:color="auto"/>
            </w:tcBorders>
            <w:vAlign w:val="center"/>
          </w:tcPr>
          <w:p/>
        </w:tc>
        <w:tc>
          <w:tcPr>
            <w:tcW w:w="851" w:type="dxa"/>
            <w:vMerge/>
            <w:tcBorders>
              <w:left w:val="nil"/>
              <w:right w:val="single" w:sz="4" w:space="0" w:color="auto"/>
            </w:tcBorders>
            <w:vAlign w:val="center"/>
          </w:tcPr>
          <w:p/>
        </w:tc>
        <w:tc>
          <w:tcPr>
            <w:tcW w:w="770" w:type="dxa"/>
            <w:vMerge w:val="restart"/>
            <w:tcBorders>
              <w:top w:val="single" w:sz="4" w:space="0" w:color="auto"/>
              <w:left w:val="nil"/>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成本指标</w:t>
            </w:r>
          </w:p>
        </w:tc>
        <w:tc>
          <w:tcPr>
            <w:tcW w:w="1771" w:type="dxa"/>
            <w:gridSpan w:val="2"/>
            <w:tcBorders>
              <w:top w:val="nil"/>
              <w:left w:val="nil"/>
              <w:bottom w:val="single" w:sz="4" w:space="0" w:color="auto"/>
              <w:right w:val="single" w:sz="4" w:space="0" w:color="auto"/>
            </w:tcBorders>
            <w:vAlign w:val="center"/>
          </w:tcPr>
          <w:p>
            <w:pPr>
              <w:spacing w:line="240" w:lineRule="exact"/>
              <w:jc w:val="center"/>
              <w:rPr>
                <w:rFonts w:ascii="仿宋" w:eastAsia="仿宋" w:cs="仿宋" w:hAnsi="仿宋" w:hint="eastAsia"/>
                <w:sz w:val="20"/>
                <w:szCs w:val="20"/>
              </w:rPr>
            </w:pPr>
            <w:r>
              <w:rPr>
                <w:rFonts w:ascii="仿宋" w:eastAsia="仿宋" w:cs="仿宋" w:hAnsi="仿宋" w:hint="eastAsia"/>
                <w:sz w:val="20"/>
                <w:szCs w:val="20"/>
              </w:rPr>
              <w:t>人员经费</w:t>
            </w:r>
            <w:r>
              <w:rPr>
                <w:rFonts w:ascii="仿宋" w:eastAsia="仿宋" w:cs="仿宋" w:hAnsi="仿宋" w:hint="eastAsia"/>
                <w:szCs w:val="21"/>
              </w:rPr>
              <w:t>（万元）</w:t>
            </w:r>
          </w:p>
        </w:tc>
        <w:tc>
          <w:tcPr>
            <w:tcW w:w="1319" w:type="dxa"/>
            <w:tcBorders>
              <w:top w:val="nil"/>
              <w:left w:val="nil"/>
              <w:bottom w:val="single" w:sz="4" w:space="0" w:color="auto"/>
              <w:right w:val="single" w:sz="4" w:space="0" w:color="auto"/>
            </w:tcBorders>
            <w:vAlign w:val="center"/>
          </w:tcPr>
          <w:p>
            <w:pPr>
              <w:autoSpaceDN w:val="0"/>
              <w:jc w:val="center"/>
              <w:textAlignment w:val="center"/>
              <w:rPr>
                <w:rFonts w:ascii="仿宋" w:eastAsia="仿宋" w:cs="仿宋" w:hAnsi="仿宋" w:hint="eastAsia"/>
                <w:b w:val="0"/>
                <w:bCs w:val="0"/>
                <w:sz w:val="21"/>
                <w:szCs w:val="21"/>
              </w:rPr>
            </w:pPr>
            <w:r>
              <w:rPr>
                <w:rFonts w:ascii="仿宋" w:eastAsia="仿宋" w:cs="仿宋" w:hAnsi="仿宋" w:hint="eastAsia"/>
                <w:b w:val="0"/>
                <w:bCs w:val="0"/>
                <w:color w:val="0C0C0C"/>
                <w:sz w:val="21"/>
                <w:szCs w:val="21"/>
                <w:lang w:val="en-US" w:eastAsia="zh-CN"/>
              </w:rPr>
              <w:t>282.87</w:t>
            </w:r>
          </w:p>
        </w:tc>
        <w:tc>
          <w:tcPr>
            <w:tcW w:w="1381" w:type="dxa"/>
            <w:tcBorders>
              <w:top w:val="nil"/>
              <w:left w:val="nil"/>
              <w:bottom w:val="single" w:sz="4" w:space="0" w:color="auto"/>
              <w:right w:val="single" w:sz="4" w:space="0" w:color="auto"/>
            </w:tcBorders>
            <w:vAlign w:val="center"/>
          </w:tcPr>
          <w:p>
            <w:pPr>
              <w:autoSpaceDN w:val="0"/>
              <w:jc w:val="center"/>
              <w:textAlignment w:val="center"/>
              <w:rPr>
                <w:rFonts w:ascii="仿宋" w:eastAsia="仿宋" w:cs="仿宋" w:hAnsi="仿宋" w:hint="eastAsia"/>
                <w:color w:val="000000"/>
                <w:kern w:val="0"/>
                <w:szCs w:val="21"/>
              </w:rPr>
            </w:pPr>
            <w:r>
              <w:rPr>
                <w:rFonts w:ascii="仿宋" w:eastAsia="仿宋" w:cs="仿宋" w:hAnsi="仿宋" w:hint="eastAsia"/>
                <w:b w:val="0"/>
                <w:bCs w:val="0"/>
                <w:color w:val="0C0C0C"/>
                <w:sz w:val="21"/>
                <w:szCs w:val="21"/>
                <w:lang w:val="en-US" w:eastAsia="zh-CN"/>
              </w:rPr>
              <w:t>282.87</w:t>
            </w:r>
          </w:p>
        </w:tc>
        <w:tc>
          <w:tcPr>
            <w:tcW w:w="780"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3</w:t>
            </w:r>
          </w:p>
        </w:tc>
        <w:tc>
          <w:tcPr>
            <w:tcW w:w="770"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3</w:t>
            </w:r>
          </w:p>
        </w:tc>
        <w:tc>
          <w:tcPr>
            <w:tcW w:w="2057"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0"/>
                <w:szCs w:val="20"/>
              </w:rPr>
            </w:pPr>
          </w:p>
        </w:tc>
      </w:tr>
      <w:tr>
        <w:trPr>
          <w:trHeight w:val="530"/>
        </w:trPr>
        <w:tc>
          <w:tcPr>
            <w:tcW w:w="716" w:type="dxa"/>
            <w:vMerge/>
            <w:tcBorders>
              <w:left w:val="single" w:sz="4" w:space="0" w:color="auto"/>
              <w:bottom w:val="single" w:sz="4" w:space="0" w:color="000000"/>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left w:val="nil"/>
              <w:right w:val="single" w:sz="4" w:space="0" w:color="auto"/>
            </w:tcBorders>
            <w:vAlign w:val="center"/>
          </w:tcPr>
          <w:p/>
        </w:tc>
        <w:tc>
          <w:tcPr>
            <w:tcW w:w="1771" w:type="dxa"/>
            <w:gridSpan w:val="2"/>
            <w:tcBorders>
              <w:top w:val="nil"/>
              <w:left w:val="nil"/>
              <w:bottom w:val="single" w:sz="4" w:space="0" w:color="000000"/>
              <w:right w:val="single" w:sz="4" w:space="0" w:color="auto"/>
            </w:tcBorders>
            <w:vAlign w:val="center"/>
          </w:tcPr>
          <w:p>
            <w:pPr>
              <w:spacing w:line="240" w:lineRule="exact"/>
              <w:jc w:val="center"/>
              <w:rPr>
                <w:rFonts w:ascii="仿宋" w:eastAsia="仿宋" w:cs="仿宋" w:hAnsi="仿宋" w:hint="eastAsia"/>
                <w:sz w:val="20"/>
                <w:szCs w:val="20"/>
              </w:rPr>
            </w:pPr>
            <w:r>
              <w:rPr>
                <w:rFonts w:ascii="仿宋" w:eastAsia="仿宋" w:cs="仿宋" w:hAnsi="仿宋" w:hint="eastAsia"/>
                <w:sz w:val="20"/>
                <w:szCs w:val="20"/>
              </w:rPr>
              <w:t>公用经费</w:t>
            </w:r>
            <w:r>
              <w:rPr>
                <w:rFonts w:ascii="仿宋" w:eastAsia="仿宋" w:cs="仿宋" w:hAnsi="仿宋" w:hint="eastAsia"/>
                <w:szCs w:val="21"/>
              </w:rPr>
              <w:t>（万元）</w:t>
            </w:r>
          </w:p>
        </w:tc>
        <w:tc>
          <w:tcPr>
            <w:tcW w:w="1319" w:type="dxa"/>
            <w:tcBorders>
              <w:top w:val="nil"/>
              <w:left w:val="nil"/>
              <w:bottom w:val="single" w:sz="4" w:space="0" w:color="000000"/>
              <w:right w:val="single" w:sz="4" w:space="0" w:color="auto"/>
            </w:tcBorders>
            <w:vAlign w:val="center"/>
          </w:tcPr>
          <w:p>
            <w:pPr>
              <w:autoSpaceDN w:val="0"/>
              <w:jc w:val="center"/>
              <w:textAlignment w:val="center"/>
              <w:rPr>
                <w:rFonts w:ascii="仿宋" w:eastAsia="仿宋" w:cs="仿宋" w:hAnsi="仿宋" w:hint="eastAsia"/>
                <w:b w:val="0"/>
                <w:bCs w:val="0"/>
                <w:sz w:val="21"/>
                <w:szCs w:val="21"/>
              </w:rPr>
            </w:pPr>
            <w:r>
              <w:rPr>
                <w:rFonts w:ascii="仿宋" w:eastAsia="仿宋" w:cs="仿宋" w:hAnsi="仿宋" w:hint="eastAsia"/>
                <w:b w:val="0"/>
                <w:bCs w:val="0"/>
                <w:color w:val="0C0C0C"/>
                <w:sz w:val="21"/>
                <w:szCs w:val="21"/>
                <w:lang w:val="en-US" w:eastAsia="zh-CN"/>
              </w:rPr>
              <w:t>104.33</w:t>
            </w:r>
          </w:p>
        </w:tc>
        <w:tc>
          <w:tcPr>
            <w:tcW w:w="1381" w:type="dxa"/>
            <w:tcBorders>
              <w:top w:val="nil"/>
              <w:left w:val="nil"/>
              <w:bottom w:val="single" w:sz="4" w:space="0" w:color="000000"/>
              <w:right w:val="single" w:sz="4" w:space="0" w:color="auto"/>
            </w:tcBorders>
            <w:vAlign w:val="center"/>
          </w:tcPr>
          <w:p>
            <w:pPr>
              <w:autoSpaceDN w:val="0"/>
              <w:jc w:val="center"/>
              <w:textAlignment w:val="center"/>
              <w:rPr>
                <w:rFonts w:ascii="仿宋" w:eastAsia="仿宋" w:cs="仿宋" w:hAnsi="仿宋" w:hint="eastAsia"/>
                <w:sz w:val="20"/>
                <w:szCs w:val="20"/>
              </w:rPr>
            </w:pPr>
            <w:r>
              <w:rPr>
                <w:rFonts w:ascii="仿宋" w:eastAsia="仿宋" w:cs="仿宋" w:hAnsi="仿宋" w:hint="eastAsia"/>
                <w:b w:val="0"/>
                <w:bCs w:val="0"/>
                <w:color w:val="0C0C0C"/>
                <w:sz w:val="21"/>
                <w:szCs w:val="21"/>
                <w:lang w:val="en-US" w:eastAsia="zh-CN"/>
              </w:rPr>
              <w:t>104.33</w:t>
            </w:r>
          </w:p>
        </w:tc>
        <w:tc>
          <w:tcPr>
            <w:tcW w:w="780"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3</w:t>
            </w:r>
          </w:p>
        </w:tc>
        <w:tc>
          <w:tcPr>
            <w:tcW w:w="770"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3</w:t>
            </w:r>
          </w:p>
        </w:tc>
        <w:tc>
          <w:tcPr>
            <w:tcW w:w="2057"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color w:val="000000"/>
                <w:kern w:val="0"/>
                <w:szCs w:val="21"/>
                <w:lang w:val="en-US" w:eastAsia="zh-CN"/>
              </w:rPr>
            </w:pPr>
          </w:p>
        </w:tc>
      </w:tr>
      <w:tr>
        <w:trPr>
          <w:trHeight w:val="530"/>
        </w:trPr>
        <w:tc>
          <w:tcPr>
            <w:tcW w:w="716" w:type="dxa"/>
            <w:vMerge/>
            <w:tcBorders>
              <w:left w:val="single" w:sz="4" w:space="0" w:color="auto"/>
              <w:bottom w:val="single" w:sz="4" w:space="0" w:color="000000"/>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left w:val="nil"/>
              <w:right w:val="single" w:sz="4" w:space="0" w:color="auto"/>
            </w:tcBorders>
            <w:vAlign w:val="center"/>
          </w:tcPr>
          <w:p/>
        </w:tc>
        <w:tc>
          <w:tcPr>
            <w:tcW w:w="1771" w:type="dxa"/>
            <w:gridSpan w:val="2"/>
            <w:tcBorders>
              <w:top w:val="nil"/>
              <w:left w:val="nil"/>
              <w:bottom w:val="single" w:sz="4" w:space="0" w:color="000000"/>
              <w:right w:val="single" w:sz="4" w:space="0" w:color="auto"/>
            </w:tcBorders>
            <w:vAlign w:val="center"/>
          </w:tcPr>
          <w:p>
            <w:pPr>
              <w:spacing w:line="240" w:lineRule="exact"/>
              <w:jc w:val="center"/>
              <w:rPr>
                <w:rFonts w:ascii="仿宋" w:eastAsia="仿宋" w:cs="仿宋" w:hAnsi="仿宋" w:hint="eastAsia"/>
                <w:sz w:val="20"/>
                <w:szCs w:val="20"/>
              </w:rPr>
            </w:pPr>
            <w:r>
              <w:rPr>
                <w:rFonts w:ascii="仿宋" w:eastAsia="仿宋" w:cs="仿宋" w:hAnsi="仿宋" w:hint="eastAsia"/>
                <w:sz w:val="20"/>
                <w:szCs w:val="20"/>
              </w:rPr>
              <w:t>项目资金（万元）</w:t>
            </w:r>
          </w:p>
        </w:tc>
        <w:tc>
          <w:tcPr>
            <w:tcW w:w="1319" w:type="dxa"/>
            <w:tcBorders>
              <w:top w:val="nil"/>
              <w:left w:val="nil"/>
              <w:bottom w:val="single" w:sz="4" w:space="0" w:color="000000"/>
              <w:right w:val="single" w:sz="4" w:space="0" w:color="auto"/>
            </w:tcBorders>
            <w:vAlign w:val="center"/>
          </w:tcPr>
          <w:p>
            <w:pPr>
              <w:autoSpaceDN w:val="0"/>
              <w:jc w:val="center"/>
              <w:textAlignment w:val="center"/>
              <w:rPr>
                <w:rFonts w:ascii="仿宋" w:eastAsia="仿宋" w:cs="仿宋" w:hAnsi="仿宋" w:hint="eastAsia"/>
                <w:b w:val="0"/>
                <w:bCs w:val="0"/>
                <w:sz w:val="21"/>
                <w:szCs w:val="21"/>
              </w:rPr>
            </w:pPr>
            <w:r>
              <w:rPr>
                <w:rFonts w:ascii="仿宋" w:eastAsia="仿宋" w:cs="仿宋" w:hAnsi="仿宋" w:hint="eastAsia"/>
                <w:b w:val="0"/>
                <w:bCs w:val="0"/>
                <w:color w:val="000000"/>
                <w:kern w:val="0"/>
                <w:sz w:val="21"/>
                <w:szCs w:val="21"/>
                <w:lang w:val="en-US" w:eastAsia="zh-CN"/>
              </w:rPr>
              <w:t>6285.83</w:t>
            </w:r>
          </w:p>
        </w:tc>
        <w:tc>
          <w:tcPr>
            <w:tcW w:w="1381" w:type="dxa"/>
            <w:tcBorders>
              <w:top w:val="nil"/>
              <w:left w:val="nil"/>
              <w:bottom w:val="single" w:sz="4" w:space="0" w:color="000000"/>
              <w:right w:val="single" w:sz="4" w:space="0" w:color="auto"/>
            </w:tcBorders>
            <w:vAlign w:val="center"/>
          </w:tcPr>
          <w:p>
            <w:pPr>
              <w:autoSpaceDN w:val="0"/>
              <w:jc w:val="center"/>
              <w:textAlignment w:val="center"/>
              <w:rPr>
                <w:rFonts w:ascii="仿宋" w:eastAsia="仿宋" w:cs="仿宋" w:hAnsi="仿宋" w:hint="eastAsia"/>
                <w:sz w:val="20"/>
                <w:szCs w:val="20"/>
              </w:rPr>
            </w:pPr>
            <w:r>
              <w:rPr>
                <w:rFonts w:ascii="仿宋" w:eastAsia="仿宋" w:cs="仿宋" w:hAnsi="仿宋" w:hint="eastAsia"/>
                <w:b w:val="0"/>
                <w:bCs w:val="0"/>
                <w:color w:val="000000"/>
                <w:kern w:val="0"/>
                <w:sz w:val="21"/>
                <w:szCs w:val="21"/>
                <w:lang w:val="en-US" w:eastAsia="zh-CN"/>
              </w:rPr>
              <w:t>7805.96</w:t>
            </w:r>
          </w:p>
        </w:tc>
        <w:tc>
          <w:tcPr>
            <w:tcW w:w="780"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4</w:t>
            </w:r>
          </w:p>
        </w:tc>
        <w:tc>
          <w:tcPr>
            <w:tcW w:w="770"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2057"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530"/>
        </w:trPr>
        <w:tc>
          <w:tcPr>
            <w:tcW w:w="716" w:type="dxa"/>
            <w:vMerge/>
            <w:tcBorders>
              <w:left w:val="single" w:sz="4" w:space="0" w:color="auto"/>
              <w:bottom w:val="single" w:sz="4" w:space="0" w:color="000000"/>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left w:val="nil"/>
              <w:right w:val="single" w:sz="4" w:space="0" w:color="auto"/>
            </w:tcBorders>
            <w:vAlign w:val="center"/>
          </w:tcPr>
          <w:p/>
        </w:tc>
        <w:tc>
          <w:tcPr>
            <w:tcW w:w="1771" w:type="dxa"/>
            <w:gridSpan w:val="2"/>
            <w:tcBorders>
              <w:top w:val="nil"/>
              <w:left w:val="nil"/>
              <w:bottom w:val="single" w:sz="4" w:space="0" w:color="000000"/>
              <w:right w:val="single" w:sz="4" w:space="0" w:color="auto"/>
            </w:tcBorders>
            <w:vAlign w:val="center"/>
          </w:tcPr>
          <w:p>
            <w:pPr>
              <w:spacing w:line="285" w:lineRule="exact"/>
              <w:jc w:val="center"/>
              <w:rPr>
                <w:rFonts w:ascii="仿宋" w:eastAsia="仿宋" w:cs="仿宋" w:hAnsi="仿宋" w:hint="eastAsia"/>
                <w:sz w:val="20"/>
                <w:szCs w:val="20"/>
              </w:rPr>
            </w:pPr>
            <w:r>
              <w:rPr>
                <w:rFonts w:ascii="仿宋" w:eastAsia="仿宋" w:cs="仿宋" w:hAnsi="仿宋" w:hint="eastAsia"/>
                <w:szCs w:val="21"/>
                <w:lang w:eastAsia="zh-CN"/>
              </w:rPr>
              <w:t>中央后扶基</w:t>
            </w:r>
            <w:r>
              <w:rPr>
                <w:rFonts w:ascii="仿宋" w:eastAsia="仿宋" w:cs="仿宋" w:hAnsi="仿宋" w:hint="eastAsia"/>
                <w:szCs w:val="21"/>
              </w:rPr>
              <w:t>金（万元）</w:t>
            </w:r>
          </w:p>
        </w:tc>
        <w:tc>
          <w:tcPr>
            <w:tcW w:w="1319" w:type="dxa"/>
            <w:tcBorders>
              <w:top w:val="nil"/>
              <w:left w:val="nil"/>
              <w:bottom w:val="single" w:sz="4" w:space="0" w:color="000000"/>
              <w:right w:val="single" w:sz="4" w:space="0" w:color="auto"/>
            </w:tcBorders>
            <w:vAlign w:val="center"/>
          </w:tcPr>
          <w:p>
            <w:pPr>
              <w:autoSpaceDN w:val="0"/>
              <w:jc w:val="center"/>
              <w:textAlignment w:val="center"/>
              <w:rPr>
                <w:rFonts w:ascii="宋体" w:eastAsia="宋体" w:hAnsi="宋体" w:hint="eastAsia"/>
                <w:color w:val="000000"/>
                <w:sz w:val="18"/>
                <w:lang w:eastAsia="zh-CN"/>
              </w:rPr>
            </w:pPr>
            <w:r>
              <w:rPr>
                <w:rFonts w:ascii="宋体" w:hAnsi="宋体" w:hint="eastAsia"/>
                <w:color w:val="000000"/>
                <w:sz w:val="18"/>
                <w:lang w:val="en-US" w:eastAsia="zh-CN"/>
              </w:rPr>
              <w:t>1844.52</w:t>
            </w:r>
          </w:p>
        </w:tc>
        <w:tc>
          <w:tcPr>
            <w:tcW w:w="1381" w:type="dxa"/>
            <w:tcBorders>
              <w:top w:val="nil"/>
              <w:left w:val="nil"/>
              <w:bottom w:val="single" w:sz="4" w:space="0" w:color="000000"/>
              <w:right w:val="single" w:sz="4" w:space="0" w:color="auto"/>
            </w:tcBorders>
            <w:vAlign w:val="center"/>
          </w:tcPr>
          <w:p>
            <w:pPr>
              <w:autoSpaceDN w:val="0"/>
              <w:jc w:val="center"/>
              <w:textAlignment w:val="center"/>
              <w:rPr>
                <w:rFonts w:ascii="仿宋" w:eastAsia="仿宋" w:cs="仿宋" w:hAnsi="仿宋" w:hint="eastAsia"/>
                <w:sz w:val="20"/>
                <w:szCs w:val="20"/>
                <w:lang w:eastAsia="zh-CN"/>
              </w:rPr>
            </w:pPr>
            <w:r>
              <w:rPr>
                <w:rFonts w:ascii="宋体" w:hAnsi="宋体" w:hint="eastAsia"/>
                <w:color w:val="000000"/>
                <w:sz w:val="18"/>
                <w:lang w:val="en-US" w:eastAsia="zh-CN"/>
              </w:rPr>
              <w:t>4066.85</w:t>
            </w:r>
          </w:p>
        </w:tc>
        <w:tc>
          <w:tcPr>
            <w:tcW w:w="780"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770"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2057"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530"/>
        </w:trPr>
        <w:tc>
          <w:tcPr>
            <w:tcW w:w="716" w:type="dxa"/>
            <w:vMerge/>
            <w:tcBorders>
              <w:left w:val="single" w:sz="4" w:space="0" w:color="auto"/>
              <w:bottom w:val="single" w:sz="4" w:space="0" w:color="000000"/>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left w:val="nil"/>
              <w:right w:val="single" w:sz="4" w:space="0" w:color="auto"/>
            </w:tcBorders>
            <w:vAlign w:val="center"/>
          </w:tcPr>
          <w:p/>
        </w:tc>
        <w:tc>
          <w:tcPr>
            <w:tcW w:w="1771" w:type="dxa"/>
            <w:gridSpan w:val="2"/>
            <w:tcBorders>
              <w:top w:val="nil"/>
              <w:left w:val="nil"/>
              <w:bottom w:val="single" w:sz="4" w:space="0" w:color="000000"/>
              <w:right w:val="single" w:sz="4" w:space="0" w:color="auto"/>
            </w:tcBorders>
            <w:vAlign w:val="center"/>
          </w:tcPr>
          <w:p>
            <w:pPr>
              <w:spacing w:line="285" w:lineRule="exact"/>
              <w:jc w:val="center"/>
              <w:rPr>
                <w:rFonts w:ascii="仿宋" w:eastAsia="仿宋" w:cs="仿宋" w:hAnsi="仿宋" w:hint="eastAsia"/>
                <w:szCs w:val="21"/>
              </w:rPr>
            </w:pPr>
            <w:r>
              <w:rPr>
                <w:rFonts w:ascii="仿宋" w:eastAsia="仿宋" w:cs="仿宋" w:hAnsi="仿宋" w:hint="eastAsia"/>
                <w:color w:val="auto"/>
                <w:sz w:val="21"/>
                <w:szCs w:val="21"/>
                <w:lang w:val="en-US" w:eastAsia="zh-CN"/>
                <w:highlight w:val="none"/>
              </w:rPr>
              <w:t>中央项目</w:t>
            </w:r>
            <w:r>
              <w:rPr>
                <w:rFonts w:ascii="仿宋" w:eastAsia="仿宋" w:cs="仿宋" w:hAnsi="仿宋" w:hint="eastAsia"/>
                <w:szCs w:val="21"/>
              </w:rPr>
              <w:t>资金（万元）</w:t>
            </w:r>
          </w:p>
        </w:tc>
        <w:tc>
          <w:tcPr>
            <w:tcW w:w="1319" w:type="dxa"/>
            <w:tcBorders>
              <w:top w:val="nil"/>
              <w:left w:val="nil"/>
              <w:bottom w:val="single" w:sz="4" w:space="0" w:color="000000"/>
              <w:right w:val="single" w:sz="4" w:space="0" w:color="auto"/>
            </w:tcBorders>
            <w:vAlign w:val="center"/>
          </w:tcPr>
          <w:p>
            <w:pPr>
              <w:spacing w:line="240" w:lineRule="exact"/>
              <w:jc w:val="center"/>
              <w:rPr>
                <w:rFonts w:ascii="仿宋" w:eastAsia="仿宋" w:cs="仿宋" w:hAnsi="仿宋" w:hint="eastAsia"/>
                <w:sz w:val="20"/>
                <w:szCs w:val="20"/>
                <w:lang w:eastAsia="zh-CN"/>
              </w:rPr>
            </w:pPr>
            <w:r>
              <w:rPr>
                <w:rFonts w:ascii="仿宋" w:eastAsia="仿宋" w:cs="仿宋" w:hAnsi="仿宋" w:hint="eastAsia"/>
                <w:sz w:val="20"/>
                <w:szCs w:val="20"/>
                <w:lang w:val="en-US" w:eastAsia="zh-CN"/>
              </w:rPr>
              <w:t>2364</w:t>
            </w:r>
          </w:p>
        </w:tc>
        <w:tc>
          <w:tcPr>
            <w:tcW w:w="1381" w:type="dxa"/>
            <w:tcBorders>
              <w:top w:val="nil"/>
              <w:left w:val="nil"/>
              <w:bottom w:val="single" w:sz="4" w:space="0" w:color="000000"/>
              <w:right w:val="single" w:sz="4" w:space="0" w:color="auto"/>
            </w:tcBorders>
            <w:vAlign w:val="center"/>
          </w:tcPr>
          <w:p>
            <w:pPr>
              <w:spacing w:line="240" w:lineRule="exact"/>
              <w:jc w:val="center"/>
              <w:rPr>
                <w:rFonts w:ascii="仿宋" w:eastAsia="仿宋" w:cs="仿宋" w:hAnsi="仿宋" w:hint="eastAsia"/>
                <w:sz w:val="20"/>
                <w:szCs w:val="20"/>
                <w:lang w:eastAsia="zh-CN"/>
              </w:rPr>
            </w:pPr>
            <w:r>
              <w:rPr>
                <w:rFonts w:ascii="仿宋" w:eastAsia="仿宋" w:cs="仿宋" w:hAnsi="仿宋" w:hint="eastAsia"/>
                <w:sz w:val="20"/>
                <w:szCs w:val="20"/>
                <w:lang w:val="en-US" w:eastAsia="zh-CN"/>
              </w:rPr>
              <w:t>1663.35</w:t>
            </w:r>
          </w:p>
        </w:tc>
        <w:tc>
          <w:tcPr>
            <w:tcW w:w="780"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770"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2057"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530"/>
        </w:trPr>
        <w:tc>
          <w:tcPr>
            <w:tcW w:w="716" w:type="dxa"/>
            <w:vMerge/>
            <w:tcBorders>
              <w:left w:val="single" w:sz="4" w:space="0" w:color="auto"/>
              <w:bottom w:val="single" w:sz="4" w:space="0" w:color="000000"/>
              <w:right w:val="single" w:sz="4" w:space="0" w:color="auto"/>
            </w:tcBorders>
            <w:vAlign w:val="center"/>
          </w:tcPr>
          <w:p/>
        </w:tc>
        <w:tc>
          <w:tcPr>
            <w:tcW w:w="851" w:type="dxa"/>
            <w:vMerge/>
            <w:tcBorders>
              <w:left w:val="nil"/>
              <w:right w:val="single" w:sz="4" w:space="0" w:color="auto"/>
            </w:tcBorders>
            <w:vAlign w:val="center"/>
          </w:tcPr>
          <w:p/>
        </w:tc>
        <w:tc>
          <w:tcPr>
            <w:tcW w:w="770" w:type="dxa"/>
            <w:vMerge/>
            <w:tcBorders>
              <w:left w:val="nil"/>
              <w:right w:val="single" w:sz="4" w:space="0" w:color="auto"/>
            </w:tcBorders>
            <w:vAlign w:val="center"/>
          </w:tcPr>
          <w:p/>
        </w:tc>
        <w:tc>
          <w:tcPr>
            <w:tcW w:w="1771" w:type="dxa"/>
            <w:gridSpan w:val="2"/>
            <w:tcBorders>
              <w:top w:val="nil"/>
              <w:left w:val="nil"/>
              <w:bottom w:val="single" w:sz="4" w:space="0" w:color="000000"/>
              <w:right w:val="single" w:sz="4" w:space="0" w:color="auto"/>
            </w:tcBorders>
            <w:vAlign w:val="center"/>
          </w:tcPr>
          <w:p>
            <w:pPr>
              <w:spacing w:line="285" w:lineRule="exact"/>
              <w:jc w:val="center"/>
              <w:rPr>
                <w:rFonts w:ascii="仿宋" w:eastAsia="仿宋" w:cs="仿宋" w:hAnsi="仿宋" w:hint="eastAsia"/>
                <w:szCs w:val="21"/>
                <w:lang w:eastAsia="zh-CN"/>
              </w:rPr>
            </w:pPr>
            <w:r>
              <w:rPr>
                <w:rFonts w:ascii="仿宋" w:eastAsia="仿宋" w:cs="仿宋" w:hAnsi="仿宋" w:hint="eastAsia"/>
                <w:szCs w:val="21"/>
                <w:lang w:eastAsia="zh-CN"/>
              </w:rPr>
              <w:t>移民持助金</w:t>
            </w:r>
            <w:r>
              <w:rPr>
                <w:rFonts w:ascii="仿宋" w:eastAsia="仿宋" w:cs="仿宋" w:hAnsi="仿宋" w:hint="eastAsia"/>
                <w:szCs w:val="21"/>
              </w:rPr>
              <w:t>（万元）</w:t>
            </w:r>
          </w:p>
        </w:tc>
        <w:tc>
          <w:tcPr>
            <w:tcW w:w="1319" w:type="dxa"/>
            <w:tcBorders>
              <w:top w:val="nil"/>
              <w:left w:val="nil"/>
              <w:bottom w:val="single" w:sz="4" w:space="0" w:color="000000"/>
              <w:right w:val="single" w:sz="4" w:space="0" w:color="auto"/>
            </w:tcBorders>
            <w:vAlign w:val="center"/>
          </w:tcPr>
          <w:p>
            <w:pPr>
              <w:spacing w:line="240" w:lineRule="exact"/>
              <w:jc w:val="center"/>
              <w:rPr>
                <w:rFonts w:ascii="仿宋" w:eastAsia="仿宋" w:cs="仿宋" w:hAnsi="仿宋" w:hint="eastAsia"/>
                <w:color w:val="auto"/>
                <w:sz w:val="20"/>
                <w:szCs w:val="20"/>
                <w:lang w:val="en-US" w:eastAsia="zh-CN"/>
                <w:highlight w:val="none"/>
              </w:rPr>
            </w:pPr>
            <w:r>
              <w:rPr>
                <w:rFonts w:ascii="仿宋" w:eastAsia="仿宋" w:cs="仿宋" w:hAnsi="仿宋" w:hint="eastAsia"/>
                <w:color w:val="auto"/>
                <w:sz w:val="20"/>
                <w:szCs w:val="20"/>
                <w:lang w:val="en-US" w:eastAsia="zh-CN"/>
                <w:highlight w:val="none"/>
              </w:rPr>
              <w:t>20</w:t>
            </w:r>
          </w:p>
        </w:tc>
        <w:tc>
          <w:tcPr>
            <w:tcW w:w="1381" w:type="dxa"/>
            <w:tcBorders>
              <w:top w:val="nil"/>
              <w:left w:val="nil"/>
              <w:bottom w:val="single" w:sz="4" w:space="0" w:color="000000"/>
              <w:right w:val="single" w:sz="4" w:space="0" w:color="auto"/>
            </w:tcBorders>
            <w:vAlign w:val="center"/>
          </w:tcPr>
          <w:p>
            <w:pPr>
              <w:spacing w:line="240" w:lineRule="exact"/>
              <w:jc w:val="center"/>
              <w:rPr>
                <w:rFonts w:ascii="仿宋" w:eastAsia="仿宋" w:cs="仿宋" w:hAnsi="仿宋" w:hint="eastAsia"/>
                <w:color w:val="auto"/>
                <w:sz w:val="20"/>
                <w:szCs w:val="20"/>
                <w:lang w:val="en-US" w:eastAsia="zh-CN"/>
                <w:highlight w:val="none"/>
              </w:rPr>
            </w:pPr>
            <w:r>
              <w:rPr>
                <w:rFonts w:ascii="仿宋" w:eastAsia="仿宋" w:cs="仿宋" w:hAnsi="仿宋" w:hint="eastAsia"/>
                <w:color w:val="auto"/>
                <w:sz w:val="20"/>
                <w:szCs w:val="20"/>
                <w:lang w:val="en-US" w:eastAsia="zh-CN"/>
                <w:highlight w:val="none"/>
              </w:rPr>
              <w:t>18.45</w:t>
            </w:r>
          </w:p>
        </w:tc>
        <w:tc>
          <w:tcPr>
            <w:tcW w:w="780"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auto"/>
                <w:kern w:val="0"/>
                <w:szCs w:val="21"/>
                <w:lang w:val="en-US" w:eastAsia="zh-CN"/>
                <w:highlight w:val="none"/>
              </w:rPr>
            </w:pPr>
            <w:r>
              <w:rPr>
                <w:rFonts w:ascii="仿宋" w:eastAsia="仿宋" w:cs="仿宋" w:hAnsi="仿宋" w:hint="eastAsia"/>
                <w:color w:val="auto"/>
                <w:kern w:val="0"/>
                <w:szCs w:val="21"/>
                <w:lang w:val="en-US" w:eastAsia="zh-CN"/>
                <w:highlight w:val="none"/>
              </w:rPr>
              <w:t>2</w:t>
            </w:r>
          </w:p>
        </w:tc>
        <w:tc>
          <w:tcPr>
            <w:tcW w:w="770"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auto"/>
                <w:kern w:val="0"/>
                <w:szCs w:val="21"/>
                <w:lang w:val="en-US" w:eastAsia="zh-CN"/>
                <w:highlight w:val="none"/>
              </w:rPr>
            </w:pPr>
            <w:r>
              <w:rPr>
                <w:rFonts w:ascii="仿宋" w:eastAsia="仿宋" w:cs="仿宋" w:hAnsi="仿宋" w:hint="eastAsia"/>
                <w:color w:val="auto"/>
                <w:kern w:val="0"/>
                <w:szCs w:val="21"/>
                <w:lang w:val="en-US" w:eastAsia="zh-CN"/>
                <w:highlight w:val="none"/>
              </w:rPr>
              <w:t>1.8</w:t>
            </w:r>
          </w:p>
        </w:tc>
        <w:tc>
          <w:tcPr>
            <w:tcW w:w="2057" w:type="dxa"/>
            <w:gridSpan w:val="2"/>
            <w:tcBorders>
              <w:top w:val="nil"/>
              <w:left w:val="nil"/>
              <w:bottom w:val="single" w:sz="4" w:space="0" w:color="000000"/>
              <w:right w:val="single" w:sz="4" w:space="0" w:color="auto"/>
            </w:tcBorders>
            <w:vAlign w:val="center"/>
          </w:tcPr>
          <w:p>
            <w:pPr>
              <w:widowControl/>
              <w:spacing w:line="220" w:lineRule="exact"/>
              <w:jc w:val="both"/>
              <w:rPr>
                <w:rFonts w:ascii="仿宋" w:eastAsia="仿宋" w:cs="仿宋" w:hAnsi="仿宋" w:hint="eastAsia"/>
                <w:color w:val="auto"/>
                <w:kern w:val="0"/>
                <w:szCs w:val="21"/>
                <w:lang w:val="en-US" w:eastAsia="zh-CN"/>
                <w:highlight w:val="none"/>
              </w:rPr>
            </w:pPr>
          </w:p>
        </w:tc>
      </w:tr>
      <w:tr>
        <w:trPr>
          <w:trHeight w:val="530"/>
        </w:trPr>
        <w:tc>
          <w:tcPr>
            <w:tcW w:w="716" w:type="dxa"/>
            <w:vMerge/>
            <w:tcBorders>
              <w:left w:val="single" w:sz="4" w:space="0" w:color="auto"/>
              <w:bottom w:val="single" w:sz="4" w:space="0" w:color="000000"/>
              <w:right w:val="single" w:sz="4" w:space="0" w:color="auto"/>
            </w:tcBorders>
            <w:vAlign w:val="center"/>
          </w:tcPr>
          <w:p/>
        </w:tc>
        <w:tc>
          <w:tcPr>
            <w:tcW w:w="851" w:type="dxa"/>
            <w:vMerge/>
            <w:tcBorders>
              <w:left w:val="nil"/>
              <w:bottom w:val="single" w:sz="4" w:space="0" w:color="000000"/>
              <w:right w:val="single" w:sz="4" w:space="0" w:color="auto"/>
            </w:tcBorders>
            <w:vAlign w:val="center"/>
          </w:tcPr>
          <w:p/>
        </w:tc>
        <w:tc>
          <w:tcPr>
            <w:tcW w:w="770" w:type="dxa"/>
            <w:vMerge/>
            <w:tcBorders>
              <w:left w:val="nil"/>
              <w:bottom w:val="single" w:sz="4" w:space="0" w:color="000000"/>
              <w:right w:val="single" w:sz="4" w:space="0" w:color="auto"/>
            </w:tcBorders>
            <w:vAlign w:val="center"/>
          </w:tcPr>
          <w:p/>
        </w:tc>
        <w:tc>
          <w:tcPr>
            <w:tcW w:w="1771" w:type="dxa"/>
            <w:gridSpan w:val="2"/>
            <w:tcBorders>
              <w:top w:val="nil"/>
              <w:left w:val="nil"/>
              <w:bottom w:val="single" w:sz="4" w:space="0" w:color="000000"/>
              <w:right w:val="single" w:sz="4" w:space="0" w:color="auto"/>
            </w:tcBorders>
            <w:vAlign w:val="center"/>
          </w:tcPr>
          <w:p>
            <w:pPr>
              <w:spacing w:line="285" w:lineRule="exact"/>
              <w:jc w:val="center"/>
              <w:rPr>
                <w:rFonts w:ascii="仿宋" w:eastAsia="仿宋" w:cs="仿宋" w:hAnsi="仿宋" w:hint="eastAsia"/>
                <w:szCs w:val="21"/>
                <w:lang w:eastAsia="zh-CN"/>
              </w:rPr>
            </w:pPr>
            <w:r>
              <w:rPr>
                <w:rFonts w:ascii="仿宋" w:eastAsia="仿宋" w:cs="仿宋" w:hAnsi="仿宋" w:hint="eastAsia"/>
                <w:szCs w:val="21"/>
                <w:lang w:eastAsia="zh-CN"/>
              </w:rPr>
              <w:t>秀水搬迁安置建设资金（万元）</w:t>
            </w:r>
          </w:p>
        </w:tc>
        <w:tc>
          <w:tcPr>
            <w:tcW w:w="1319" w:type="dxa"/>
            <w:tcBorders>
              <w:top w:val="nil"/>
              <w:left w:val="nil"/>
              <w:bottom w:val="single" w:sz="4" w:space="0" w:color="000000"/>
              <w:right w:val="single" w:sz="4" w:space="0" w:color="auto"/>
            </w:tcBorders>
            <w:vAlign w:val="center"/>
          </w:tcPr>
          <w:p>
            <w:pPr>
              <w:spacing w:line="240" w:lineRule="exact"/>
              <w:jc w:val="center"/>
              <w:rPr>
                <w:rFonts w:ascii="仿宋" w:eastAsia="仿宋" w:cs="仿宋" w:hAnsi="仿宋" w:hint="eastAsia"/>
                <w:color w:val="auto"/>
                <w:sz w:val="20"/>
                <w:szCs w:val="20"/>
                <w:lang w:val="en-US" w:eastAsia="zh-CN"/>
                <w:highlight w:val="none"/>
              </w:rPr>
            </w:pPr>
            <w:r>
              <w:rPr>
                <w:rFonts w:ascii="仿宋" w:eastAsia="仿宋" w:cs="仿宋" w:hAnsi="仿宋" w:hint="eastAsia"/>
                <w:color w:val="auto"/>
                <w:sz w:val="20"/>
                <w:szCs w:val="20"/>
                <w:lang w:val="en-US" w:eastAsia="zh-CN"/>
                <w:highlight w:val="none"/>
              </w:rPr>
              <w:t>2057.31</w:t>
            </w:r>
          </w:p>
        </w:tc>
        <w:tc>
          <w:tcPr>
            <w:tcW w:w="1381" w:type="dxa"/>
            <w:tcBorders>
              <w:top w:val="nil"/>
              <w:left w:val="nil"/>
              <w:bottom w:val="single" w:sz="4" w:space="0" w:color="000000"/>
              <w:right w:val="single" w:sz="4" w:space="0" w:color="auto"/>
            </w:tcBorders>
            <w:vAlign w:val="center"/>
          </w:tcPr>
          <w:p>
            <w:pPr>
              <w:spacing w:line="240" w:lineRule="exact"/>
              <w:jc w:val="center"/>
              <w:rPr>
                <w:rFonts w:ascii="仿宋" w:eastAsia="仿宋" w:cs="仿宋" w:hAnsi="仿宋" w:hint="eastAsia"/>
                <w:color w:val="auto"/>
                <w:sz w:val="20"/>
                <w:szCs w:val="20"/>
                <w:lang w:val="en-US" w:eastAsia="zh-CN"/>
                <w:highlight w:val="none"/>
              </w:rPr>
            </w:pPr>
            <w:r>
              <w:rPr>
                <w:rFonts w:ascii="仿宋" w:eastAsia="仿宋" w:cs="仿宋" w:hAnsi="仿宋" w:hint="eastAsia"/>
                <w:color w:val="auto"/>
                <w:sz w:val="20"/>
                <w:szCs w:val="20"/>
                <w:lang w:val="en-US" w:eastAsia="zh-CN"/>
                <w:highlight w:val="none"/>
              </w:rPr>
              <w:t>2057.31</w:t>
            </w:r>
          </w:p>
        </w:tc>
        <w:tc>
          <w:tcPr>
            <w:tcW w:w="780"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auto"/>
                <w:kern w:val="0"/>
                <w:szCs w:val="21"/>
                <w:lang w:val="en-US" w:eastAsia="zh-CN"/>
                <w:highlight w:val="none"/>
              </w:rPr>
            </w:pPr>
            <w:r>
              <w:rPr>
                <w:rFonts w:ascii="仿宋" w:eastAsia="仿宋" w:cs="仿宋" w:hAnsi="仿宋" w:hint="eastAsia"/>
                <w:color w:val="auto"/>
                <w:kern w:val="0"/>
                <w:szCs w:val="21"/>
                <w:lang w:val="en-US" w:eastAsia="zh-CN"/>
                <w:highlight w:val="none"/>
              </w:rPr>
              <w:t>2</w:t>
            </w:r>
          </w:p>
        </w:tc>
        <w:tc>
          <w:tcPr>
            <w:tcW w:w="770" w:type="dxa"/>
            <w:gridSpan w:val="2"/>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auto"/>
                <w:kern w:val="0"/>
                <w:szCs w:val="21"/>
                <w:lang w:val="en-US" w:eastAsia="zh-CN"/>
                <w:highlight w:val="none"/>
              </w:rPr>
            </w:pPr>
            <w:r>
              <w:rPr>
                <w:rFonts w:ascii="仿宋" w:eastAsia="仿宋" w:cs="仿宋" w:hAnsi="仿宋" w:hint="eastAsia"/>
                <w:color w:val="auto"/>
                <w:kern w:val="0"/>
                <w:szCs w:val="21"/>
                <w:lang w:val="en-US" w:eastAsia="zh-CN"/>
                <w:highlight w:val="none"/>
              </w:rPr>
              <w:t>2</w:t>
            </w:r>
          </w:p>
        </w:tc>
        <w:tc>
          <w:tcPr>
            <w:tcW w:w="2057" w:type="dxa"/>
            <w:gridSpan w:val="2"/>
            <w:tcBorders>
              <w:top w:val="nil"/>
              <w:left w:val="nil"/>
              <w:bottom w:val="single" w:sz="4" w:space="0" w:color="000000"/>
              <w:right w:val="single" w:sz="4" w:space="0" w:color="auto"/>
            </w:tcBorders>
            <w:vAlign w:val="center"/>
          </w:tcPr>
          <w:p>
            <w:pPr>
              <w:widowControl/>
              <w:spacing w:line="220" w:lineRule="exact"/>
              <w:jc w:val="both"/>
              <w:rPr>
                <w:rFonts w:ascii="仿宋" w:eastAsia="仿宋" w:cs="仿宋" w:hAnsi="仿宋" w:hint="eastAsia"/>
                <w:color w:val="auto"/>
                <w:kern w:val="0"/>
                <w:szCs w:val="21"/>
                <w:lang w:val="en-US" w:eastAsia="zh-CN"/>
                <w:highlight w:val="none"/>
              </w:rPr>
            </w:pPr>
          </w:p>
        </w:tc>
      </w:tr>
      <w:tr>
        <w:trPr>
          <w:trHeight w:val="490"/>
        </w:trPr>
        <w:tc>
          <w:tcPr>
            <w:tcW w:w="716" w:type="dxa"/>
            <w:vMerge/>
            <w:tcBorders>
              <w:top w:val="single" w:sz="4" w:space="0" w:color="000000"/>
              <w:left w:val="single" w:sz="4" w:space="0" w:color="auto"/>
              <w:bottom w:val="single" w:sz="4" w:space="0" w:color="000000"/>
              <w:right w:val="single" w:sz="4" w:space="0" w:color="auto"/>
            </w:tcBorders>
            <w:vAlign w:val="center"/>
          </w:tcPr>
          <w:p/>
        </w:tc>
        <w:tc>
          <w:tcPr>
            <w:tcW w:w="851" w:type="dxa"/>
            <w:vMerge w:val="restart"/>
            <w:tcBorders>
              <w:top w:val="single" w:sz="4" w:space="0" w:color="000000"/>
              <w:left w:val="single" w:sz="4" w:space="0" w:color="auto"/>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效益指标（30分）</w:t>
            </w:r>
          </w:p>
          <w:p>
            <w:pPr>
              <w:widowControl/>
              <w:spacing w:line="220" w:lineRule="exact"/>
              <w:jc w:val="left"/>
              <w:rPr>
                <w:rFonts w:ascii="仿宋" w:eastAsia="仿宋" w:cs="仿宋" w:hAnsi="仿宋" w:hint="eastAsia"/>
                <w:color w:val="000000"/>
                <w:kern w:val="0"/>
                <w:szCs w:val="21"/>
              </w:rPr>
            </w:pPr>
          </w:p>
          <w:p>
            <w:pPr>
              <w:widowControl/>
              <w:spacing w:line="220" w:lineRule="exact"/>
              <w:jc w:val="left"/>
              <w:rPr>
                <w:rFonts w:ascii="仿宋" w:eastAsia="仿宋" w:cs="仿宋" w:hAnsi="仿宋" w:hint="eastAsia"/>
                <w:color w:val="000000"/>
                <w:kern w:val="0"/>
                <w:szCs w:val="21"/>
              </w:rPr>
            </w:pPr>
          </w:p>
          <w:p>
            <w:pPr>
              <w:widowControl/>
              <w:spacing w:line="220" w:lineRule="exact"/>
              <w:jc w:val="left"/>
              <w:rPr>
                <w:rFonts w:ascii="仿宋" w:eastAsia="仿宋" w:cs="仿宋" w:hAnsi="仿宋" w:hint="eastAsia"/>
                <w:color w:val="000000"/>
                <w:kern w:val="0"/>
                <w:szCs w:val="21"/>
              </w:rPr>
            </w:pPr>
          </w:p>
          <w:p>
            <w:pPr>
              <w:widowControl/>
              <w:spacing w:line="220" w:lineRule="exact"/>
              <w:jc w:val="left"/>
              <w:rPr>
                <w:rFonts w:ascii="仿宋" w:eastAsia="仿宋" w:cs="仿宋" w:hAnsi="仿宋" w:hint="eastAsia"/>
                <w:color w:val="000000"/>
                <w:kern w:val="0"/>
                <w:szCs w:val="21"/>
              </w:rPr>
            </w:pPr>
          </w:p>
          <w:p>
            <w:pPr>
              <w:widowControl/>
              <w:spacing w:line="220" w:lineRule="exact"/>
              <w:jc w:val="left"/>
              <w:rPr>
                <w:rFonts w:ascii="仿宋" w:eastAsia="仿宋" w:cs="仿宋" w:hAnsi="仿宋" w:hint="eastAsia"/>
                <w:color w:val="000000"/>
                <w:kern w:val="0"/>
                <w:szCs w:val="21"/>
              </w:rPr>
            </w:pPr>
          </w:p>
          <w:p>
            <w:pPr>
              <w:widowControl/>
              <w:spacing w:line="220" w:lineRule="exact"/>
              <w:jc w:val="left"/>
              <w:rPr>
                <w:rFonts w:ascii="仿宋" w:eastAsia="仿宋" w:cs="仿宋" w:hAnsi="仿宋" w:hint="eastAsia"/>
                <w:color w:val="000000"/>
                <w:kern w:val="0"/>
                <w:szCs w:val="21"/>
              </w:rPr>
            </w:pPr>
          </w:p>
          <w:p>
            <w:pPr>
              <w:widowControl/>
              <w:spacing w:line="220" w:lineRule="exact"/>
              <w:jc w:val="left"/>
              <w:rPr>
                <w:rFonts w:ascii="仿宋" w:eastAsia="仿宋" w:cs="仿宋" w:hAnsi="仿宋" w:hint="eastAsia"/>
                <w:color w:val="000000"/>
                <w:kern w:val="0"/>
                <w:szCs w:val="21"/>
              </w:rPr>
            </w:pPr>
          </w:p>
          <w:p>
            <w:pPr>
              <w:widowControl/>
              <w:spacing w:line="220" w:lineRule="exact"/>
              <w:jc w:val="left"/>
              <w:rPr>
                <w:rFonts w:ascii="仿宋" w:eastAsia="仿宋" w:cs="仿宋" w:hAnsi="仿宋" w:hint="eastAsia"/>
                <w:color w:val="000000"/>
                <w:kern w:val="0"/>
                <w:szCs w:val="21"/>
              </w:rPr>
            </w:pPr>
          </w:p>
          <w:p>
            <w:pPr>
              <w:widowControl/>
              <w:spacing w:line="220" w:lineRule="exact"/>
              <w:jc w:val="left"/>
              <w:rPr>
                <w:rFonts w:ascii="仿宋" w:eastAsia="仿宋" w:cs="仿宋" w:hAnsi="仿宋" w:hint="eastAsia"/>
                <w:color w:val="000000"/>
                <w:kern w:val="0"/>
                <w:szCs w:val="21"/>
              </w:rPr>
            </w:pPr>
          </w:p>
          <w:p>
            <w:pPr>
              <w:spacing w:line="220" w:lineRule="exact"/>
              <w:jc w:val="left"/>
              <w:rPr>
                <w:rFonts w:ascii="仿宋" w:eastAsia="仿宋" w:cs="仿宋" w:hAnsi="仿宋" w:hint="eastAsia"/>
                <w:color w:val="000000"/>
                <w:kern w:val="0"/>
                <w:szCs w:val="21"/>
              </w:rPr>
            </w:pPr>
          </w:p>
        </w:tc>
        <w:tc>
          <w:tcPr>
            <w:tcW w:w="770" w:type="dxa"/>
            <w:vMerge w:val="restart"/>
            <w:tcBorders>
              <w:top w:val="single" w:sz="4" w:space="0" w:color="000000"/>
              <w:left w:val="single" w:sz="4" w:space="0" w:color="auto"/>
              <w:bottom w:val="single" w:sz="4" w:space="0" w:color="000000"/>
              <w:right w:val="single" w:sz="4" w:space="0" w:color="auto"/>
            </w:tcBorders>
            <w:vAlign w:val="center"/>
          </w:tcPr>
          <w:p>
            <w:pPr>
              <w:widowControl/>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经济效益指标</w:t>
            </w:r>
          </w:p>
        </w:tc>
        <w:tc>
          <w:tcPr>
            <w:tcW w:w="1771" w:type="dxa"/>
            <w:gridSpan w:val="2"/>
            <w:tcBorders>
              <w:top w:val="single" w:sz="4" w:space="0" w:color="000000"/>
              <w:left w:val="single" w:sz="4" w:space="0" w:color="auto"/>
              <w:bottom w:val="single" w:sz="4" w:space="0" w:color="000000"/>
              <w:right w:val="single" w:sz="4" w:space="0" w:color="auto"/>
            </w:tcBorders>
            <w:vAlign w:val="center"/>
          </w:tcPr>
          <w:p>
            <w:pPr>
              <w:spacing w:line="255" w:lineRule="exact"/>
              <w:jc w:val="center"/>
              <w:rPr>
                <w:rFonts w:ascii="仿宋" w:eastAsia="仿宋" w:cs="仿宋" w:hAnsi="仿宋" w:hint="eastAsia"/>
                <w:sz w:val="20"/>
                <w:szCs w:val="20"/>
              </w:rPr>
            </w:pPr>
            <w:r>
              <w:rPr>
                <w:rFonts w:ascii="仿宋" w:eastAsia="仿宋" w:cs="仿宋" w:hAnsi="仿宋" w:hint="eastAsia"/>
                <w:sz w:val="20"/>
              </w:rPr>
              <w:t>发展红提（亩）</w:t>
            </w:r>
          </w:p>
        </w:tc>
        <w:tc>
          <w:tcPr>
            <w:tcW w:w="1319" w:type="dxa"/>
            <w:tcBorders>
              <w:top w:val="single" w:sz="4" w:space="0" w:color="000000"/>
              <w:left w:val="nil"/>
              <w:bottom w:val="single" w:sz="4" w:space="0" w:color="000000"/>
              <w:right w:val="single" w:sz="4" w:space="0" w:color="auto"/>
            </w:tcBorders>
            <w:vAlign w:val="center"/>
          </w:tcPr>
          <w:p>
            <w:pPr>
              <w:spacing w:line="255" w:lineRule="exact"/>
              <w:jc w:val="center"/>
              <w:rPr>
                <w:rFonts w:ascii="仿宋" w:eastAsia="仿宋" w:cs="仿宋" w:hAnsi="仿宋" w:hint="eastAsia"/>
                <w:color w:val="auto"/>
                <w:sz w:val="20"/>
                <w:szCs w:val="20"/>
                <w:highlight w:val="none"/>
              </w:rPr>
            </w:pPr>
            <w:r>
              <w:rPr>
                <w:rFonts w:hint="eastAsia"/>
                <w:color w:val="auto"/>
                <w:sz w:val="20"/>
                <w:highlight w:val="none"/>
              </w:rPr>
              <w:t>1000</w:t>
            </w:r>
          </w:p>
        </w:tc>
        <w:tc>
          <w:tcPr>
            <w:tcW w:w="1381" w:type="dxa"/>
            <w:tcBorders>
              <w:top w:val="single" w:sz="4" w:space="0" w:color="000000"/>
              <w:left w:val="nil"/>
              <w:bottom w:val="single" w:sz="4" w:space="0" w:color="000000"/>
              <w:right w:val="single" w:sz="4" w:space="0" w:color="auto"/>
            </w:tcBorders>
            <w:vAlign w:val="center"/>
          </w:tcPr>
          <w:p>
            <w:pPr>
              <w:spacing w:line="255" w:lineRule="exact"/>
              <w:jc w:val="center"/>
              <w:rPr>
                <w:rFonts w:ascii="仿宋" w:eastAsia="仿宋" w:cs="仿宋" w:hAnsi="仿宋" w:hint="eastAsia"/>
                <w:color w:val="auto"/>
                <w:kern w:val="0"/>
                <w:szCs w:val="21"/>
                <w:highlight w:val="none"/>
              </w:rPr>
            </w:pPr>
            <w:r>
              <w:rPr>
                <w:rFonts w:hint="eastAsia"/>
                <w:color w:val="auto"/>
                <w:sz w:val="20"/>
                <w:highlight w:val="none"/>
              </w:rPr>
              <w:t>1000</w:t>
            </w:r>
          </w:p>
        </w:tc>
        <w:tc>
          <w:tcPr>
            <w:tcW w:w="780" w:type="dxa"/>
            <w:gridSpan w:val="2"/>
            <w:tcBorders>
              <w:top w:val="single" w:sz="4" w:space="0" w:color="000000"/>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r>
              <w:rPr>
                <w:rFonts w:ascii="仿宋" w:eastAsia="仿宋" w:cs="仿宋" w:hAnsi="仿宋" w:hint="eastAsia"/>
                <w:color w:val="auto"/>
                <w:kern w:val="0"/>
                <w:szCs w:val="21"/>
                <w:highlight w:val="none"/>
              </w:rPr>
              <w:t>2</w:t>
            </w:r>
          </w:p>
        </w:tc>
        <w:tc>
          <w:tcPr>
            <w:tcW w:w="770" w:type="dxa"/>
            <w:gridSpan w:val="2"/>
            <w:tcBorders>
              <w:top w:val="single" w:sz="4" w:space="0" w:color="000000"/>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r>
              <w:rPr>
                <w:rFonts w:ascii="仿宋" w:eastAsia="仿宋" w:cs="仿宋" w:hAnsi="仿宋" w:hint="eastAsia"/>
                <w:color w:val="auto"/>
                <w:kern w:val="0"/>
                <w:szCs w:val="21"/>
                <w:highlight w:val="none"/>
              </w:rPr>
              <w:t>2</w:t>
            </w:r>
          </w:p>
        </w:tc>
        <w:tc>
          <w:tcPr>
            <w:tcW w:w="2057" w:type="dxa"/>
            <w:gridSpan w:val="2"/>
            <w:tcBorders>
              <w:top w:val="single" w:sz="4" w:space="0" w:color="000000"/>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p>
        </w:tc>
      </w:tr>
      <w:tr>
        <w:trPr>
          <w:trHeight w:val="490"/>
        </w:trPr>
        <w:tc>
          <w:tcPr>
            <w:tcW w:w="716" w:type="dxa"/>
            <w:vMerge/>
            <w:tcBorders>
              <w:top w:val="single" w:sz="4" w:space="0" w:color="000000"/>
              <w:left w:val="single" w:sz="4" w:space="0" w:color="auto"/>
              <w:bottom w:val="single" w:sz="4" w:space="0" w:color="000000"/>
              <w:right w:val="single" w:sz="4" w:space="0" w:color="auto"/>
            </w:tcBorders>
            <w:vAlign w:val="center"/>
          </w:tcPr>
          <w:p/>
        </w:tc>
        <w:tc>
          <w:tcPr>
            <w:tcW w:w="851" w:type="dxa"/>
            <w:vMerge/>
            <w:tcBorders>
              <w:top w:val="single" w:sz="4" w:space="0" w:color="000000"/>
              <w:left w:val="single" w:sz="4" w:space="0" w:color="auto"/>
              <w:bottom w:val="single" w:sz="4" w:space="0" w:color="000000"/>
              <w:right w:val="single" w:sz="4" w:space="0" w:color="auto"/>
            </w:tcBorders>
            <w:vAlign w:val="center"/>
          </w:tcPr>
          <w:p/>
        </w:tc>
        <w:tc>
          <w:tcPr>
            <w:tcW w:w="770" w:type="dxa"/>
            <w:vMerge/>
            <w:tcBorders>
              <w:top w:val="single" w:sz="4" w:space="0" w:color="000000"/>
              <w:left w:val="single" w:sz="4" w:space="0" w:color="auto"/>
              <w:bottom w:val="single" w:sz="4" w:space="0" w:color="000000"/>
              <w:right w:val="single" w:sz="4" w:space="0" w:color="auto"/>
            </w:tcBorders>
            <w:vAlign w:val="center"/>
          </w:tcPr>
          <w:p/>
        </w:tc>
        <w:tc>
          <w:tcPr>
            <w:tcW w:w="1771" w:type="dxa"/>
            <w:gridSpan w:val="2"/>
            <w:tcBorders>
              <w:top w:val="single" w:sz="4" w:space="0" w:color="000000"/>
              <w:left w:val="single" w:sz="4" w:space="0" w:color="auto"/>
              <w:bottom w:val="single" w:sz="4" w:space="0" w:color="000000"/>
              <w:right w:val="single" w:sz="4" w:space="0" w:color="auto"/>
            </w:tcBorders>
            <w:vAlign w:val="center"/>
          </w:tcPr>
          <w:p>
            <w:pPr>
              <w:spacing w:line="255" w:lineRule="exact"/>
              <w:jc w:val="center"/>
              <w:rPr>
                <w:rFonts w:ascii="仿宋" w:eastAsia="仿宋" w:cs="仿宋" w:hAnsi="仿宋" w:hint="eastAsia"/>
                <w:sz w:val="20"/>
              </w:rPr>
            </w:pPr>
            <w:r>
              <w:rPr>
                <w:rFonts w:ascii="仿宋" w:eastAsia="仿宋" w:cs="仿宋" w:hAnsi="仿宋" w:hint="eastAsia"/>
                <w:sz w:val="20"/>
              </w:rPr>
              <w:t>罗汉果（亩）</w:t>
            </w:r>
          </w:p>
        </w:tc>
        <w:tc>
          <w:tcPr>
            <w:tcW w:w="1319" w:type="dxa"/>
            <w:tcBorders>
              <w:top w:val="single" w:sz="4" w:space="0" w:color="000000"/>
              <w:left w:val="nil"/>
              <w:bottom w:val="single" w:sz="4" w:space="0" w:color="000000"/>
              <w:right w:val="single" w:sz="4" w:space="0" w:color="auto"/>
            </w:tcBorders>
            <w:vAlign w:val="center"/>
          </w:tcPr>
          <w:p>
            <w:pPr>
              <w:spacing w:line="255" w:lineRule="exact"/>
              <w:jc w:val="center"/>
              <w:rPr>
                <w:rFonts w:hint="eastAsia"/>
                <w:color w:val="auto"/>
                <w:sz w:val="20"/>
                <w:highlight w:val="none"/>
              </w:rPr>
            </w:pPr>
            <w:r>
              <w:rPr>
                <w:rFonts w:hint="eastAsia"/>
                <w:color w:val="auto"/>
                <w:sz w:val="20"/>
                <w:highlight w:val="none"/>
              </w:rPr>
              <w:t>2000</w:t>
            </w:r>
          </w:p>
        </w:tc>
        <w:tc>
          <w:tcPr>
            <w:tcW w:w="1381" w:type="dxa"/>
            <w:tcBorders>
              <w:top w:val="single" w:sz="4" w:space="0" w:color="000000"/>
              <w:left w:val="nil"/>
              <w:bottom w:val="single" w:sz="4" w:space="0" w:color="000000"/>
              <w:right w:val="single" w:sz="4" w:space="0" w:color="auto"/>
            </w:tcBorders>
            <w:vAlign w:val="center"/>
          </w:tcPr>
          <w:p>
            <w:pPr>
              <w:spacing w:line="255" w:lineRule="exact"/>
              <w:jc w:val="center"/>
              <w:rPr>
                <w:rFonts w:hint="eastAsia"/>
                <w:color w:val="auto"/>
                <w:sz w:val="20"/>
                <w:highlight w:val="none"/>
              </w:rPr>
            </w:pPr>
            <w:r>
              <w:rPr>
                <w:rFonts w:hint="eastAsia"/>
                <w:color w:val="auto"/>
                <w:sz w:val="20"/>
                <w:highlight w:val="none"/>
              </w:rPr>
              <w:t>2000</w:t>
            </w:r>
          </w:p>
        </w:tc>
        <w:tc>
          <w:tcPr>
            <w:tcW w:w="780" w:type="dxa"/>
            <w:gridSpan w:val="2"/>
            <w:tcBorders>
              <w:top w:val="single" w:sz="4" w:space="0" w:color="000000"/>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r>
              <w:rPr>
                <w:rFonts w:ascii="仿宋" w:eastAsia="仿宋" w:cs="仿宋" w:hAnsi="仿宋" w:hint="eastAsia"/>
                <w:color w:val="auto"/>
                <w:kern w:val="0"/>
                <w:szCs w:val="21"/>
                <w:highlight w:val="none"/>
              </w:rPr>
              <w:t>2</w:t>
            </w:r>
          </w:p>
        </w:tc>
        <w:tc>
          <w:tcPr>
            <w:tcW w:w="770" w:type="dxa"/>
            <w:gridSpan w:val="2"/>
            <w:tcBorders>
              <w:top w:val="single" w:sz="4" w:space="0" w:color="000000"/>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r>
              <w:rPr>
                <w:rFonts w:ascii="仿宋" w:eastAsia="仿宋" w:cs="仿宋" w:hAnsi="仿宋" w:hint="eastAsia"/>
                <w:color w:val="auto"/>
                <w:kern w:val="0"/>
                <w:szCs w:val="21"/>
                <w:highlight w:val="none"/>
              </w:rPr>
              <w:t>2</w:t>
            </w:r>
          </w:p>
        </w:tc>
        <w:tc>
          <w:tcPr>
            <w:tcW w:w="2057" w:type="dxa"/>
            <w:gridSpan w:val="2"/>
            <w:tcBorders>
              <w:top w:val="single" w:sz="4" w:space="0" w:color="000000"/>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p>
        </w:tc>
      </w:tr>
      <w:tr>
        <w:trPr>
          <w:trHeight w:val="580"/>
        </w:trPr>
        <w:tc>
          <w:tcPr>
            <w:tcW w:w="716" w:type="dxa"/>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vMerge/>
            <w:tcBorders>
              <w:top w:val="single" w:sz="4" w:space="0" w:color="000000"/>
              <w:left w:val="single" w:sz="4" w:space="0" w:color="auto"/>
              <w:bottom w:val="single" w:sz="4" w:space="0" w:color="auto"/>
              <w:right w:val="single" w:sz="4" w:space="0" w:color="auto"/>
            </w:tcBorders>
            <w:vAlign w:val="center"/>
          </w:tcPr>
          <w:p/>
        </w:tc>
        <w:tc>
          <w:tcPr>
            <w:tcW w:w="1771" w:type="dxa"/>
            <w:gridSpan w:val="2"/>
            <w:tcBorders>
              <w:top w:val="single" w:sz="4" w:space="0" w:color="000000"/>
              <w:left w:val="nil"/>
              <w:bottom w:val="single" w:sz="4" w:space="0" w:color="auto"/>
              <w:right w:val="single" w:sz="4" w:space="0" w:color="auto"/>
            </w:tcBorders>
          </w:tcPr>
          <w:p>
            <w:pPr>
              <w:spacing w:line="288" w:lineRule="exact"/>
              <w:jc w:val="center"/>
              <w:rPr>
                <w:rFonts w:ascii="仿宋" w:eastAsia="仿宋" w:cs="仿宋" w:hAnsi="仿宋" w:hint="eastAsia"/>
                <w:color w:val="000000"/>
                <w:kern w:val="0"/>
                <w:szCs w:val="21"/>
              </w:rPr>
            </w:pPr>
            <w:r>
              <w:rPr>
                <w:rFonts w:ascii="仿宋" w:eastAsia="仿宋" w:cs="仿宋" w:hAnsi="仿宋" w:hint="eastAsia"/>
                <w:sz w:val="20"/>
              </w:rPr>
              <w:t>中药材（七叶一枝花、黄精等）（亩）</w:t>
            </w:r>
          </w:p>
        </w:tc>
        <w:tc>
          <w:tcPr>
            <w:tcW w:w="1319" w:type="dxa"/>
            <w:tcBorders>
              <w:top w:val="single" w:sz="4" w:space="0" w:color="000000"/>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auto"/>
                <w:kern w:val="0"/>
                <w:szCs w:val="21"/>
                <w:highlight w:val="none"/>
              </w:rPr>
            </w:pPr>
            <w:r>
              <w:rPr>
                <w:rFonts w:hint="eastAsia"/>
                <w:color w:val="auto"/>
                <w:sz w:val="20"/>
                <w:highlight w:val="none"/>
              </w:rPr>
              <w:t>1000</w:t>
            </w:r>
          </w:p>
        </w:tc>
        <w:tc>
          <w:tcPr>
            <w:tcW w:w="1381" w:type="dxa"/>
            <w:tcBorders>
              <w:top w:val="single" w:sz="4" w:space="0" w:color="000000"/>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auto"/>
                <w:kern w:val="0"/>
                <w:szCs w:val="21"/>
                <w:highlight w:val="none"/>
              </w:rPr>
            </w:pPr>
            <w:r>
              <w:rPr>
                <w:rFonts w:hint="eastAsia"/>
                <w:color w:val="auto"/>
                <w:sz w:val="20"/>
                <w:highlight w:val="none"/>
              </w:rPr>
              <w:t>1000</w:t>
            </w:r>
          </w:p>
        </w:tc>
        <w:tc>
          <w:tcPr>
            <w:tcW w:w="78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r>
              <w:rPr>
                <w:rFonts w:ascii="仿宋" w:eastAsia="仿宋" w:cs="仿宋" w:hAnsi="仿宋" w:hint="eastAsia"/>
                <w:color w:val="auto"/>
                <w:kern w:val="0"/>
                <w:szCs w:val="21"/>
                <w:highlight w:val="none"/>
              </w:rPr>
              <w:t>2</w:t>
            </w:r>
          </w:p>
        </w:tc>
        <w:tc>
          <w:tcPr>
            <w:tcW w:w="77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r>
              <w:rPr>
                <w:rFonts w:ascii="仿宋" w:eastAsia="仿宋" w:cs="仿宋" w:hAnsi="仿宋" w:hint="eastAsia"/>
                <w:color w:val="auto"/>
                <w:kern w:val="0"/>
                <w:szCs w:val="21"/>
                <w:highlight w:val="none"/>
              </w:rPr>
              <w:t>2</w:t>
            </w:r>
          </w:p>
        </w:tc>
        <w:tc>
          <w:tcPr>
            <w:tcW w:w="2057"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p>
        </w:tc>
      </w:tr>
      <w:tr>
        <w:trPr>
          <w:trHeight w:val="580"/>
        </w:trPr>
        <w:tc>
          <w:tcPr>
            <w:tcW w:w="716" w:type="dxa"/>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vMerge/>
            <w:tcBorders>
              <w:top w:val="single" w:sz="4" w:space="0" w:color="000000"/>
              <w:left w:val="single" w:sz="4" w:space="0" w:color="auto"/>
              <w:bottom w:val="single" w:sz="4" w:space="0" w:color="auto"/>
              <w:right w:val="single" w:sz="4" w:space="0" w:color="auto"/>
            </w:tcBorders>
            <w:vAlign w:val="center"/>
          </w:tcPr>
          <w:p/>
        </w:tc>
        <w:tc>
          <w:tcPr>
            <w:tcW w:w="1771" w:type="dxa"/>
            <w:gridSpan w:val="2"/>
            <w:tcBorders>
              <w:top w:val="single" w:sz="4" w:space="0" w:color="000000"/>
              <w:left w:val="nil"/>
              <w:bottom w:val="single" w:sz="4" w:space="0" w:color="auto"/>
              <w:right w:val="single" w:sz="4" w:space="0" w:color="auto"/>
            </w:tcBorders>
          </w:tcPr>
          <w:p>
            <w:pPr>
              <w:spacing w:line="288" w:lineRule="exact"/>
              <w:jc w:val="center"/>
              <w:rPr>
                <w:rFonts w:ascii="仿宋" w:eastAsia="仿宋" w:cs="仿宋" w:hAnsi="仿宋" w:hint="eastAsia"/>
                <w:sz w:val="20"/>
              </w:rPr>
            </w:pPr>
            <w:r>
              <w:rPr>
                <w:rFonts w:ascii="仿宋" w:eastAsia="仿宋" w:cs="仿宋" w:hAnsi="仿宋" w:hint="eastAsia"/>
                <w:sz w:val="20"/>
              </w:rPr>
              <w:t>其他经济作物（蔬菜、水果等）（亩）</w:t>
            </w:r>
          </w:p>
        </w:tc>
        <w:tc>
          <w:tcPr>
            <w:tcW w:w="1319" w:type="dxa"/>
            <w:tcBorders>
              <w:top w:val="single" w:sz="4" w:space="0" w:color="000000"/>
              <w:left w:val="nil"/>
              <w:bottom w:val="single" w:sz="4" w:space="0" w:color="auto"/>
              <w:right w:val="single" w:sz="4" w:space="0" w:color="auto"/>
            </w:tcBorders>
            <w:vAlign w:val="center"/>
          </w:tcPr>
          <w:p>
            <w:pPr>
              <w:spacing w:line="255" w:lineRule="exact"/>
              <w:jc w:val="center"/>
              <w:rPr>
                <w:rFonts w:hint="eastAsia"/>
                <w:color w:val="auto"/>
                <w:sz w:val="20"/>
                <w:highlight w:val="none"/>
              </w:rPr>
            </w:pPr>
            <w:r>
              <w:rPr>
                <w:rFonts w:hint="eastAsia"/>
                <w:color w:val="auto"/>
                <w:sz w:val="20"/>
                <w:highlight w:val="none"/>
              </w:rPr>
              <w:t>500</w:t>
            </w:r>
          </w:p>
        </w:tc>
        <w:tc>
          <w:tcPr>
            <w:tcW w:w="1381" w:type="dxa"/>
            <w:tcBorders>
              <w:top w:val="single" w:sz="4" w:space="0" w:color="000000"/>
              <w:left w:val="nil"/>
              <w:bottom w:val="single" w:sz="4" w:space="0" w:color="auto"/>
              <w:right w:val="single" w:sz="4" w:space="0" w:color="auto"/>
            </w:tcBorders>
            <w:vAlign w:val="center"/>
          </w:tcPr>
          <w:p>
            <w:pPr>
              <w:spacing w:line="255" w:lineRule="exact"/>
              <w:jc w:val="center"/>
              <w:rPr>
                <w:rFonts w:hint="eastAsia"/>
                <w:color w:val="auto"/>
                <w:sz w:val="20"/>
                <w:highlight w:val="none"/>
              </w:rPr>
            </w:pPr>
            <w:r>
              <w:rPr>
                <w:rFonts w:hint="eastAsia"/>
                <w:color w:val="auto"/>
                <w:sz w:val="20"/>
                <w:highlight w:val="none"/>
              </w:rPr>
              <w:t>500</w:t>
            </w:r>
          </w:p>
        </w:tc>
        <w:tc>
          <w:tcPr>
            <w:tcW w:w="78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r>
              <w:rPr>
                <w:rFonts w:ascii="仿宋" w:eastAsia="仿宋" w:cs="仿宋" w:hAnsi="仿宋" w:hint="eastAsia"/>
                <w:color w:val="auto"/>
                <w:kern w:val="0"/>
                <w:szCs w:val="21"/>
                <w:highlight w:val="none"/>
              </w:rPr>
              <w:t>2</w:t>
            </w:r>
          </w:p>
        </w:tc>
        <w:tc>
          <w:tcPr>
            <w:tcW w:w="77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r>
              <w:rPr>
                <w:rFonts w:ascii="仿宋" w:eastAsia="仿宋" w:cs="仿宋" w:hAnsi="仿宋" w:hint="eastAsia"/>
                <w:color w:val="auto"/>
                <w:kern w:val="0"/>
                <w:szCs w:val="21"/>
                <w:highlight w:val="none"/>
              </w:rPr>
              <w:t>2</w:t>
            </w:r>
          </w:p>
        </w:tc>
        <w:tc>
          <w:tcPr>
            <w:tcW w:w="2057"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p>
        </w:tc>
      </w:tr>
      <w:tr>
        <w:trPr>
          <w:trHeight w:val="550"/>
        </w:trPr>
        <w:tc>
          <w:tcPr>
            <w:tcW w:w="716" w:type="dxa"/>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vMerge w:val="restart"/>
            <w:tcBorders>
              <w:top w:val="single" w:sz="4" w:space="0" w:color="000000"/>
              <w:left w:val="single" w:sz="4" w:space="0" w:color="auto"/>
              <w:right w:val="single" w:sz="4" w:space="0" w:color="auto"/>
            </w:tcBorders>
            <w:vAlign w:val="center"/>
          </w:tcPr>
          <w:p>
            <w:pPr>
              <w:widowControl/>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社会效益指标</w:t>
            </w:r>
          </w:p>
        </w:tc>
        <w:tc>
          <w:tcPr>
            <w:tcW w:w="1771" w:type="dxa"/>
            <w:gridSpan w:val="2"/>
            <w:tcBorders>
              <w:top w:val="single" w:sz="4" w:space="0" w:color="000000"/>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单位正常运转保障水平</w:t>
            </w:r>
          </w:p>
        </w:tc>
        <w:tc>
          <w:tcPr>
            <w:tcW w:w="1319" w:type="dxa"/>
            <w:tcBorders>
              <w:top w:val="single" w:sz="4" w:space="0" w:color="000000"/>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auto"/>
                <w:kern w:val="0"/>
                <w:szCs w:val="21"/>
                <w:highlight w:val="none"/>
              </w:rPr>
            </w:pPr>
            <w:r>
              <w:rPr>
                <w:rFonts w:ascii="仿宋" w:eastAsia="仿宋" w:cs="仿宋" w:hAnsi="仿宋" w:hint="eastAsia"/>
                <w:color w:val="auto"/>
                <w:kern w:val="0"/>
                <w:szCs w:val="21"/>
                <w:highlight w:val="none"/>
              </w:rPr>
              <w:t>有效提高</w:t>
            </w:r>
          </w:p>
        </w:tc>
        <w:tc>
          <w:tcPr>
            <w:tcW w:w="1381" w:type="dxa"/>
            <w:tcBorders>
              <w:top w:val="single" w:sz="4" w:space="0" w:color="000000"/>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auto"/>
                <w:kern w:val="0"/>
                <w:szCs w:val="21"/>
                <w:highlight w:val="none"/>
              </w:rPr>
            </w:pPr>
            <w:r>
              <w:rPr>
                <w:rFonts w:ascii="仿宋" w:eastAsia="仿宋" w:cs="仿宋" w:hAnsi="仿宋" w:hint="eastAsia"/>
                <w:color w:val="auto"/>
                <w:kern w:val="0"/>
                <w:szCs w:val="21"/>
                <w:highlight w:val="none"/>
              </w:rPr>
              <w:t>有效提高</w:t>
            </w:r>
          </w:p>
        </w:tc>
        <w:tc>
          <w:tcPr>
            <w:tcW w:w="78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auto"/>
                <w:kern w:val="0"/>
                <w:szCs w:val="21"/>
                <w:lang w:eastAsia="zh-CN"/>
                <w:highlight w:val="none"/>
              </w:rPr>
            </w:pPr>
            <w:r>
              <w:rPr>
                <w:rFonts w:ascii="仿宋" w:eastAsia="仿宋" w:cs="仿宋" w:hAnsi="仿宋" w:hint="eastAsia"/>
                <w:color w:val="auto"/>
                <w:kern w:val="0"/>
                <w:szCs w:val="21"/>
                <w:lang w:val="en-US" w:eastAsia="zh-CN"/>
                <w:highlight w:val="none"/>
              </w:rPr>
              <w:t>3</w:t>
            </w:r>
          </w:p>
        </w:tc>
        <w:tc>
          <w:tcPr>
            <w:tcW w:w="77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r>
              <w:rPr>
                <w:rFonts w:ascii="仿宋" w:eastAsia="仿宋" w:cs="仿宋" w:hAnsi="仿宋" w:hint="eastAsia"/>
                <w:color w:val="auto"/>
                <w:kern w:val="0"/>
                <w:szCs w:val="21"/>
                <w:highlight w:val="none"/>
              </w:rPr>
              <w:t>3</w:t>
            </w:r>
          </w:p>
        </w:tc>
        <w:tc>
          <w:tcPr>
            <w:tcW w:w="2057"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p>
        </w:tc>
      </w:tr>
      <w:tr>
        <w:trPr>
          <w:trHeight w:val="475"/>
        </w:trPr>
        <w:tc>
          <w:tcPr>
            <w:tcW w:w="716" w:type="dxa"/>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1771" w:type="dxa"/>
            <w:gridSpan w:val="2"/>
            <w:tcBorders>
              <w:top w:val="single" w:sz="4" w:space="0" w:color="000000"/>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sz w:val="20"/>
              </w:rPr>
              <w:t>稳步推进秀水水库移民安置工程建设</w:t>
            </w:r>
          </w:p>
        </w:tc>
        <w:tc>
          <w:tcPr>
            <w:tcW w:w="1319" w:type="dxa"/>
            <w:tcBorders>
              <w:top w:val="single" w:sz="4" w:space="0" w:color="000000"/>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auto"/>
                <w:kern w:val="0"/>
                <w:szCs w:val="21"/>
                <w:highlight w:val="none"/>
              </w:rPr>
            </w:pPr>
            <w:r>
              <w:rPr>
                <w:rFonts w:ascii="仿宋" w:eastAsia="仿宋" w:cs="仿宋" w:hAnsi="仿宋" w:hint="eastAsia"/>
                <w:color w:val="auto"/>
                <w:kern w:val="0"/>
                <w:szCs w:val="21"/>
                <w:highlight w:val="none"/>
              </w:rPr>
              <w:t>秀水水库移民安置</w:t>
            </w:r>
            <w:r>
              <w:rPr>
                <w:rFonts w:ascii="仿宋" w:eastAsia="仿宋" w:cs="仿宋" w:hAnsi="仿宋" w:hint="eastAsia"/>
                <w:color w:val="auto"/>
                <w:kern w:val="0"/>
                <w:szCs w:val="21"/>
                <w:lang w:val="en-US" w:eastAsia="zh-CN"/>
                <w:highlight w:val="none"/>
              </w:rPr>
              <w:t>13</w:t>
            </w:r>
            <w:r>
              <w:rPr>
                <w:rFonts w:ascii="仿宋" w:eastAsia="仿宋" w:cs="仿宋" w:hAnsi="仿宋" w:hint="eastAsia"/>
                <w:color w:val="auto"/>
                <w:kern w:val="0"/>
                <w:szCs w:val="21"/>
                <w:highlight w:val="none"/>
              </w:rPr>
              <w:t>户</w:t>
            </w:r>
            <w:r>
              <w:rPr>
                <w:rFonts w:ascii="仿宋" w:eastAsia="仿宋" w:cs="仿宋" w:hAnsi="仿宋" w:hint="eastAsia"/>
                <w:color w:val="auto"/>
                <w:kern w:val="0"/>
                <w:szCs w:val="21"/>
                <w:lang w:val="en-US" w:eastAsia="zh-CN"/>
                <w:highlight w:val="none"/>
              </w:rPr>
              <w:t>44</w:t>
            </w:r>
            <w:r>
              <w:rPr>
                <w:rFonts w:ascii="仿宋" w:eastAsia="仿宋" w:cs="仿宋" w:hAnsi="仿宋" w:hint="eastAsia"/>
                <w:color w:val="auto"/>
                <w:kern w:val="0"/>
                <w:szCs w:val="21"/>
                <w:highlight w:val="none"/>
              </w:rPr>
              <w:t>人</w:t>
            </w:r>
            <w:r>
              <w:rPr>
                <w:rFonts w:ascii="仿宋" w:eastAsia="仿宋" w:cs="仿宋" w:hAnsi="仿宋" w:hint="eastAsia"/>
                <w:color w:val="auto"/>
                <w:kern w:val="0"/>
                <w:szCs w:val="21"/>
                <w:lang w:eastAsia="zh-CN"/>
                <w:highlight w:val="none"/>
              </w:rPr>
              <w:t>，</w:t>
            </w:r>
            <w:r>
              <w:rPr>
                <w:rFonts w:ascii="仿宋" w:eastAsia="仿宋" w:cs="仿宋" w:hAnsi="仿宋" w:hint="eastAsia"/>
                <w:color w:val="auto"/>
                <w:kern w:val="0"/>
                <w:szCs w:val="21"/>
                <w:highlight w:val="none"/>
              </w:rPr>
              <w:t>补偿</w:t>
            </w:r>
            <w:r>
              <w:rPr>
                <w:rFonts w:ascii="仿宋" w:eastAsia="仿宋" w:cs="仿宋" w:hAnsi="仿宋" w:hint="eastAsia"/>
                <w:color w:val="auto"/>
                <w:kern w:val="0"/>
                <w:szCs w:val="21"/>
                <w:lang w:val="en-US" w:eastAsia="zh-CN"/>
                <w:highlight w:val="none"/>
              </w:rPr>
              <w:t>1101.32</w:t>
            </w:r>
            <w:r>
              <w:rPr>
                <w:rFonts w:ascii="仿宋" w:eastAsia="仿宋" w:cs="仿宋" w:hAnsi="仿宋" w:hint="eastAsia"/>
                <w:color w:val="auto"/>
                <w:kern w:val="0"/>
                <w:szCs w:val="21"/>
                <w:highlight w:val="none"/>
              </w:rPr>
              <w:t>万元</w:t>
            </w:r>
            <w:r>
              <w:rPr>
                <w:rFonts w:ascii="仿宋" w:eastAsia="仿宋" w:cs="仿宋" w:hAnsi="仿宋" w:hint="eastAsia"/>
                <w:color w:val="auto"/>
                <w:kern w:val="0"/>
                <w:szCs w:val="21"/>
                <w:lang w:eastAsia="zh-CN"/>
                <w:highlight w:val="none"/>
              </w:rPr>
              <w:t>，集中安置人口协议签定，基础工程完工</w:t>
            </w:r>
            <w:r>
              <w:rPr>
                <w:rFonts w:ascii="仿宋" w:eastAsia="仿宋" w:cs="仿宋" w:hAnsi="仿宋" w:hint="eastAsia"/>
                <w:color w:val="auto"/>
                <w:kern w:val="0"/>
                <w:szCs w:val="21"/>
                <w:highlight w:val="none"/>
              </w:rPr>
              <w:t>。</w:t>
            </w:r>
          </w:p>
        </w:tc>
        <w:tc>
          <w:tcPr>
            <w:tcW w:w="1381" w:type="dxa"/>
            <w:tcBorders>
              <w:top w:val="single" w:sz="4" w:space="0" w:color="000000"/>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auto"/>
                <w:kern w:val="0"/>
                <w:szCs w:val="21"/>
                <w:highlight w:val="none"/>
              </w:rPr>
            </w:pPr>
            <w:r>
              <w:rPr>
                <w:rFonts w:ascii="仿宋" w:eastAsia="仿宋" w:cs="仿宋" w:hAnsi="仿宋" w:hint="eastAsia"/>
                <w:color w:val="auto"/>
                <w:kern w:val="0"/>
                <w:szCs w:val="21"/>
                <w:highlight w:val="none"/>
              </w:rPr>
              <w:t>秀水水库移民安置</w:t>
            </w:r>
            <w:r>
              <w:rPr>
                <w:rFonts w:ascii="仿宋" w:eastAsia="仿宋" w:cs="仿宋" w:hAnsi="仿宋" w:hint="eastAsia"/>
                <w:color w:val="auto"/>
                <w:kern w:val="0"/>
                <w:szCs w:val="21"/>
                <w:lang w:val="en-US" w:eastAsia="zh-CN"/>
                <w:highlight w:val="none"/>
              </w:rPr>
              <w:t>13</w:t>
            </w:r>
            <w:r>
              <w:rPr>
                <w:rFonts w:ascii="仿宋" w:eastAsia="仿宋" w:cs="仿宋" w:hAnsi="仿宋" w:hint="eastAsia"/>
                <w:color w:val="auto"/>
                <w:kern w:val="0"/>
                <w:szCs w:val="21"/>
                <w:highlight w:val="none"/>
              </w:rPr>
              <w:t>户</w:t>
            </w:r>
            <w:r>
              <w:rPr>
                <w:rFonts w:ascii="仿宋" w:eastAsia="仿宋" w:cs="仿宋" w:hAnsi="仿宋" w:hint="eastAsia"/>
                <w:color w:val="auto"/>
                <w:kern w:val="0"/>
                <w:szCs w:val="21"/>
                <w:lang w:val="en-US" w:eastAsia="zh-CN"/>
                <w:highlight w:val="none"/>
              </w:rPr>
              <w:t>44</w:t>
            </w:r>
            <w:r>
              <w:rPr>
                <w:rFonts w:ascii="仿宋" w:eastAsia="仿宋" w:cs="仿宋" w:hAnsi="仿宋" w:hint="eastAsia"/>
                <w:color w:val="auto"/>
                <w:kern w:val="0"/>
                <w:szCs w:val="21"/>
                <w:highlight w:val="none"/>
              </w:rPr>
              <w:t>人</w:t>
            </w:r>
            <w:r>
              <w:rPr>
                <w:rFonts w:ascii="仿宋" w:eastAsia="仿宋" w:cs="仿宋" w:hAnsi="仿宋" w:hint="eastAsia"/>
                <w:color w:val="auto"/>
                <w:kern w:val="0"/>
                <w:szCs w:val="21"/>
                <w:lang w:eastAsia="zh-CN"/>
                <w:highlight w:val="none"/>
              </w:rPr>
              <w:t>，</w:t>
            </w:r>
            <w:r>
              <w:rPr>
                <w:rFonts w:ascii="仿宋" w:eastAsia="仿宋" w:cs="仿宋" w:hAnsi="仿宋" w:hint="eastAsia"/>
                <w:color w:val="auto"/>
                <w:kern w:val="0"/>
                <w:szCs w:val="21"/>
                <w:highlight w:val="none"/>
              </w:rPr>
              <w:t>补偿</w:t>
            </w:r>
            <w:r>
              <w:rPr>
                <w:rFonts w:ascii="仿宋" w:eastAsia="仿宋" w:cs="仿宋" w:hAnsi="仿宋" w:hint="eastAsia"/>
                <w:color w:val="auto"/>
                <w:kern w:val="0"/>
                <w:szCs w:val="21"/>
                <w:lang w:val="en-US" w:eastAsia="zh-CN"/>
                <w:highlight w:val="none"/>
              </w:rPr>
              <w:t>1101.32</w:t>
            </w:r>
            <w:r>
              <w:rPr>
                <w:rFonts w:ascii="仿宋" w:eastAsia="仿宋" w:cs="仿宋" w:hAnsi="仿宋" w:hint="eastAsia"/>
                <w:color w:val="auto"/>
                <w:kern w:val="0"/>
                <w:szCs w:val="21"/>
                <w:highlight w:val="none"/>
              </w:rPr>
              <w:t>万元</w:t>
            </w:r>
            <w:r>
              <w:rPr>
                <w:rFonts w:ascii="仿宋" w:eastAsia="仿宋" w:cs="仿宋" w:hAnsi="仿宋" w:hint="eastAsia"/>
                <w:color w:val="auto"/>
                <w:kern w:val="0"/>
                <w:szCs w:val="21"/>
                <w:lang w:eastAsia="zh-CN"/>
                <w:highlight w:val="none"/>
              </w:rPr>
              <w:t>，集中安置人口协议签字并公示，工程已基本完工</w:t>
            </w:r>
            <w:r>
              <w:rPr>
                <w:rFonts w:ascii="仿宋" w:eastAsia="仿宋" w:cs="仿宋" w:hAnsi="仿宋" w:hint="eastAsia"/>
                <w:color w:val="auto"/>
                <w:kern w:val="0"/>
                <w:szCs w:val="21"/>
                <w:highlight w:val="none"/>
              </w:rPr>
              <w:t>。</w:t>
            </w:r>
          </w:p>
        </w:tc>
        <w:tc>
          <w:tcPr>
            <w:tcW w:w="78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auto"/>
                <w:kern w:val="0"/>
                <w:szCs w:val="21"/>
                <w:lang w:eastAsia="zh-CN"/>
                <w:highlight w:val="none"/>
              </w:rPr>
            </w:pPr>
            <w:r>
              <w:rPr>
                <w:rFonts w:ascii="仿宋" w:eastAsia="仿宋" w:cs="仿宋" w:hAnsi="仿宋" w:hint="eastAsia"/>
                <w:color w:val="auto"/>
                <w:kern w:val="0"/>
                <w:szCs w:val="21"/>
                <w:lang w:val="en-US" w:eastAsia="zh-CN"/>
                <w:highlight w:val="none"/>
              </w:rPr>
              <w:t>3</w:t>
            </w:r>
          </w:p>
        </w:tc>
        <w:tc>
          <w:tcPr>
            <w:tcW w:w="77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auto"/>
                <w:kern w:val="0"/>
                <w:szCs w:val="21"/>
                <w:lang w:eastAsia="zh-CN"/>
                <w:highlight w:val="none"/>
              </w:rPr>
            </w:pPr>
            <w:r>
              <w:rPr>
                <w:rFonts w:ascii="仿宋" w:eastAsia="仿宋" w:cs="仿宋" w:hAnsi="仿宋" w:hint="eastAsia"/>
                <w:color w:val="auto"/>
                <w:kern w:val="0"/>
                <w:szCs w:val="21"/>
                <w:lang w:val="en-US" w:eastAsia="zh-CN"/>
                <w:highlight w:val="none"/>
              </w:rPr>
              <w:t>2</w:t>
            </w:r>
          </w:p>
        </w:tc>
        <w:tc>
          <w:tcPr>
            <w:tcW w:w="2057"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auto"/>
                <w:kern w:val="0"/>
                <w:szCs w:val="21"/>
                <w:highlight w:val="none"/>
              </w:rPr>
            </w:pPr>
          </w:p>
        </w:tc>
      </w:tr>
      <w:tr>
        <w:trPr>
          <w:trHeight w:val="475"/>
        </w:trPr>
        <w:tc>
          <w:tcPr>
            <w:tcW w:w="716" w:type="dxa"/>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1771" w:type="dxa"/>
            <w:gridSpan w:val="2"/>
            <w:tcBorders>
              <w:top w:val="single" w:sz="4" w:space="0" w:color="000000"/>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移民和移民群体基本稳定</w:t>
            </w:r>
          </w:p>
        </w:tc>
        <w:tc>
          <w:tcPr>
            <w:tcW w:w="1319" w:type="dxa"/>
            <w:tcBorders>
              <w:top w:val="single" w:sz="4" w:space="0" w:color="000000"/>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没有发生赴省进京到市上访事件</w:t>
            </w:r>
          </w:p>
        </w:tc>
        <w:tc>
          <w:tcPr>
            <w:tcW w:w="1381" w:type="dxa"/>
            <w:tcBorders>
              <w:top w:val="single" w:sz="4" w:space="0" w:color="000000"/>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移民和移民群体基本稳定</w:t>
            </w:r>
          </w:p>
        </w:tc>
        <w:tc>
          <w:tcPr>
            <w:tcW w:w="78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3</w:t>
            </w:r>
          </w:p>
        </w:tc>
        <w:tc>
          <w:tcPr>
            <w:tcW w:w="77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3</w:t>
            </w:r>
          </w:p>
        </w:tc>
        <w:tc>
          <w:tcPr>
            <w:tcW w:w="2057"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520"/>
        </w:trPr>
        <w:tc>
          <w:tcPr>
            <w:tcW w:w="716" w:type="dxa"/>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vMerge w:val="restart"/>
            <w:tcBorders>
              <w:top w:val="single" w:sz="4" w:space="0" w:color="000000"/>
              <w:left w:val="single" w:sz="4" w:space="0" w:color="auto"/>
              <w:right w:val="single" w:sz="4" w:space="0" w:color="auto"/>
            </w:tcBorders>
            <w:vAlign w:val="center"/>
          </w:tcPr>
          <w:p>
            <w:pPr>
              <w:widowControl/>
              <w:spacing w:line="220" w:lineRule="exact"/>
              <w:jc w:val="center"/>
              <w:rPr>
                <w:rFonts w:ascii="仿宋" w:eastAsia="仿宋" w:cs="仿宋" w:hAnsi="仿宋"/>
                <w:color w:val="000000"/>
                <w:kern w:val="0"/>
                <w:szCs w:val="21"/>
              </w:rPr>
            </w:pPr>
            <w:r>
              <w:rPr>
                <w:rFonts w:ascii="仿宋" w:eastAsia="仿宋" w:cs="仿宋" w:hAnsi="仿宋" w:hint="eastAsia"/>
                <w:color w:val="000000"/>
                <w:kern w:val="0"/>
                <w:szCs w:val="21"/>
              </w:rPr>
              <w:t>生态效益指标</w:t>
            </w:r>
          </w:p>
        </w:tc>
        <w:tc>
          <w:tcPr>
            <w:tcW w:w="1771" w:type="dxa"/>
            <w:gridSpan w:val="2"/>
            <w:tcBorders>
              <w:top w:val="single" w:sz="4" w:space="0" w:color="000000"/>
              <w:left w:val="nil"/>
              <w:bottom w:val="single" w:sz="4" w:space="0" w:color="auto"/>
              <w:right w:val="single" w:sz="4" w:space="0" w:color="auto"/>
            </w:tcBorders>
          </w:tcPr>
          <w:p>
            <w:pPr>
              <w:spacing w:line="205" w:lineRule="exact"/>
              <w:rPr>
                <w:rFonts w:ascii="仿宋" w:eastAsia="仿宋" w:cs="仿宋" w:hAnsi="仿宋" w:hint="eastAsia"/>
                <w:color w:val="000000"/>
                <w:kern w:val="0"/>
                <w:szCs w:val="21"/>
              </w:rPr>
            </w:pPr>
            <w:r>
              <w:rPr>
                <w:rFonts w:ascii="仿宋" w:eastAsia="仿宋" w:cs="仿宋" w:hAnsi="仿宋" w:hint="eastAsia"/>
                <w:sz w:val="20"/>
              </w:rPr>
              <w:t>指标1：建成美丽移民村（个）</w:t>
            </w:r>
          </w:p>
        </w:tc>
        <w:tc>
          <w:tcPr>
            <w:tcW w:w="1319" w:type="dxa"/>
            <w:tcBorders>
              <w:top w:val="single" w:sz="4" w:space="0" w:color="000000"/>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lang w:eastAsia="zh-CN"/>
              </w:rPr>
            </w:pPr>
            <w:r>
              <w:rPr>
                <w:rFonts w:eastAsia="仿宋" w:hint="eastAsia"/>
                <w:sz w:val="20"/>
                <w:lang w:val="en-US" w:eastAsia="zh-CN"/>
              </w:rPr>
              <w:t>2</w:t>
            </w:r>
          </w:p>
        </w:tc>
        <w:tc>
          <w:tcPr>
            <w:tcW w:w="1381" w:type="dxa"/>
            <w:tcBorders>
              <w:top w:val="single" w:sz="4" w:space="0" w:color="000000"/>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lang w:eastAsia="zh-CN"/>
              </w:rPr>
            </w:pPr>
            <w:r>
              <w:rPr>
                <w:rFonts w:eastAsia="仿宋" w:hint="eastAsia"/>
                <w:sz w:val="20"/>
                <w:lang w:val="en-US" w:eastAsia="zh-CN"/>
              </w:rPr>
              <w:t>2</w:t>
            </w:r>
          </w:p>
        </w:tc>
        <w:tc>
          <w:tcPr>
            <w:tcW w:w="78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3</w:t>
            </w:r>
          </w:p>
        </w:tc>
        <w:tc>
          <w:tcPr>
            <w:tcW w:w="77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3</w:t>
            </w:r>
          </w:p>
        </w:tc>
        <w:tc>
          <w:tcPr>
            <w:tcW w:w="2057"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460"/>
        </w:trPr>
        <w:tc>
          <w:tcPr>
            <w:tcW w:w="716" w:type="dxa"/>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1771" w:type="dxa"/>
            <w:gridSpan w:val="2"/>
            <w:tcBorders>
              <w:top w:val="single" w:sz="4" w:space="0" w:color="000000"/>
              <w:left w:val="nil"/>
              <w:bottom w:val="single" w:sz="4" w:space="0" w:color="auto"/>
              <w:right w:val="single" w:sz="4" w:space="0" w:color="auto"/>
            </w:tcBorders>
          </w:tcPr>
          <w:p>
            <w:pPr>
              <w:spacing w:line="321" w:lineRule="exact"/>
              <w:ind w:left="180"/>
              <w:rPr>
                <w:rFonts w:ascii="仿宋" w:eastAsia="仿宋" w:cs="仿宋" w:hAnsi="仿宋" w:hint="eastAsia"/>
              </w:rPr>
            </w:pPr>
            <w:r>
              <w:rPr>
                <w:rFonts w:ascii="仿宋" w:eastAsia="仿宋" w:cs="仿宋" w:hAnsi="仿宋" w:hint="eastAsia"/>
                <w:sz w:val="20"/>
              </w:rPr>
              <w:t>指标2：项目扶持受益移民村（不含建成美丽移民村）（个）</w:t>
            </w:r>
          </w:p>
        </w:tc>
        <w:tc>
          <w:tcPr>
            <w:tcW w:w="1319" w:type="dxa"/>
            <w:tcBorders>
              <w:top w:val="single" w:sz="4" w:space="0" w:color="000000"/>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rPr>
            </w:pPr>
            <w:r>
              <w:rPr>
                <w:rFonts w:hint="eastAsia"/>
                <w:sz w:val="20"/>
              </w:rPr>
              <w:t>101</w:t>
            </w:r>
          </w:p>
        </w:tc>
        <w:tc>
          <w:tcPr>
            <w:tcW w:w="1381" w:type="dxa"/>
            <w:tcBorders>
              <w:top w:val="single" w:sz="4" w:space="0" w:color="000000"/>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rPr>
            </w:pPr>
            <w:r>
              <w:rPr>
                <w:rFonts w:hint="eastAsia"/>
                <w:sz w:val="20"/>
              </w:rPr>
              <w:t>101</w:t>
            </w:r>
          </w:p>
        </w:tc>
        <w:tc>
          <w:tcPr>
            <w:tcW w:w="78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3</w:t>
            </w:r>
          </w:p>
        </w:tc>
        <w:tc>
          <w:tcPr>
            <w:tcW w:w="77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3</w:t>
            </w:r>
          </w:p>
        </w:tc>
        <w:tc>
          <w:tcPr>
            <w:tcW w:w="2057"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770"/>
        </w:trPr>
        <w:tc>
          <w:tcPr>
            <w:tcW w:w="716" w:type="dxa"/>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tcBorders>
              <w:top w:val="single" w:sz="4" w:space="0" w:color="000000"/>
              <w:left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可持续影响指标</w:t>
            </w:r>
          </w:p>
          <w:p>
            <w:pPr>
              <w:widowControl/>
              <w:spacing w:line="220" w:lineRule="exact"/>
              <w:jc w:val="center"/>
              <w:rPr>
                <w:rFonts w:ascii="仿宋" w:eastAsia="仿宋" w:cs="仿宋" w:hAnsi="仿宋" w:hint="eastAsia"/>
                <w:color w:val="000000"/>
                <w:kern w:val="0"/>
                <w:szCs w:val="21"/>
              </w:rPr>
            </w:pPr>
          </w:p>
        </w:tc>
        <w:tc>
          <w:tcPr>
            <w:tcW w:w="1771" w:type="dxa"/>
            <w:gridSpan w:val="2"/>
            <w:tcBorders>
              <w:top w:val="single" w:sz="4" w:space="0" w:color="000000"/>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Cs w:val="21"/>
              </w:rPr>
            </w:pPr>
            <w:r>
              <w:rPr>
                <w:rFonts w:ascii="仿宋" w:eastAsia="仿宋" w:cs="仿宋" w:hAnsi="仿宋" w:hint="eastAsia"/>
                <w:sz w:val="20"/>
              </w:rPr>
              <w:t>指标1：已建工程项目良性运行比例（％）</w:t>
            </w:r>
          </w:p>
        </w:tc>
        <w:tc>
          <w:tcPr>
            <w:tcW w:w="1319" w:type="dxa"/>
            <w:tcBorders>
              <w:top w:val="single" w:sz="4" w:space="0" w:color="000000"/>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rPr>
            </w:pPr>
            <w:r>
              <w:rPr>
                <w:rFonts w:hint="eastAsia"/>
                <w:sz w:val="20"/>
              </w:rPr>
              <w:t>100%</w:t>
            </w:r>
          </w:p>
        </w:tc>
        <w:tc>
          <w:tcPr>
            <w:tcW w:w="1381" w:type="dxa"/>
            <w:tcBorders>
              <w:top w:val="single" w:sz="4" w:space="0" w:color="000000"/>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rPr>
            </w:pPr>
            <w:r>
              <w:rPr>
                <w:rFonts w:hint="eastAsia"/>
                <w:sz w:val="20"/>
              </w:rPr>
              <w:t>100%</w:t>
            </w:r>
          </w:p>
        </w:tc>
        <w:tc>
          <w:tcPr>
            <w:tcW w:w="78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4</w:t>
            </w:r>
          </w:p>
        </w:tc>
        <w:tc>
          <w:tcPr>
            <w:tcW w:w="770"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4</w:t>
            </w:r>
          </w:p>
        </w:tc>
        <w:tc>
          <w:tcPr>
            <w:tcW w:w="2057" w:type="dxa"/>
            <w:gridSpan w:val="2"/>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658"/>
        </w:trPr>
        <w:tc>
          <w:tcPr>
            <w:tcW w:w="716" w:type="dxa"/>
            <w:vMerge/>
            <w:tcBorders>
              <w:left w:val="single" w:sz="4" w:space="0" w:color="auto"/>
              <w:right w:val="single" w:sz="4" w:space="0" w:color="auto"/>
            </w:tcBorders>
            <w:vAlign w:val="center"/>
          </w:tcPr>
          <w:p/>
        </w:tc>
        <w:tc>
          <w:tcPr>
            <w:tcW w:w="851" w:type="dxa"/>
            <w:vMerge w:val="restart"/>
            <w:tcBorders>
              <w:top w:val="single" w:sz="4" w:space="0" w:color="auto"/>
              <w:left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满意度指标（10分）</w:t>
            </w:r>
          </w:p>
        </w:tc>
        <w:tc>
          <w:tcPr>
            <w:tcW w:w="770" w:type="dxa"/>
            <w:vMerge w:val="restart"/>
            <w:tcBorders>
              <w:top w:val="single" w:sz="6" w:space="0" w:color="000000"/>
              <w:left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Cs w:val="21"/>
              </w:rPr>
            </w:pPr>
            <w:r>
              <w:rPr>
                <w:rFonts w:ascii="仿宋" w:eastAsia="仿宋" w:cs="仿宋" w:hAnsi="仿宋" w:hint="eastAsia"/>
                <w:sz w:val="20"/>
                <w:szCs w:val="20"/>
              </w:rPr>
              <w:t>服务对象满意度指标</w:t>
            </w:r>
          </w:p>
        </w:tc>
        <w:tc>
          <w:tcPr>
            <w:tcW w:w="1771" w:type="dxa"/>
            <w:gridSpan w:val="2"/>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sz w:val="20"/>
                <w:szCs w:val="20"/>
              </w:rPr>
            </w:pPr>
            <w:r>
              <w:rPr>
                <w:rFonts w:ascii="仿宋" w:eastAsia="仿宋" w:cs="仿宋" w:hAnsi="仿宋" w:hint="eastAsia"/>
                <w:sz w:val="20"/>
                <w:szCs w:val="20"/>
              </w:rPr>
              <w:t>群众满意度</w:t>
            </w:r>
          </w:p>
        </w:tc>
        <w:tc>
          <w:tcPr>
            <w:tcW w:w="1319"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sz w:val="20"/>
                <w:szCs w:val="20"/>
              </w:rPr>
            </w:pPr>
            <w:r>
              <w:rPr>
                <w:rFonts w:ascii="仿宋" w:eastAsia="仿宋" w:cs="仿宋" w:hAnsi="仿宋" w:hint="eastAsia"/>
                <w:sz w:val="20"/>
                <w:szCs w:val="20"/>
              </w:rPr>
              <w:t>90%</w:t>
            </w:r>
          </w:p>
        </w:tc>
        <w:tc>
          <w:tcPr>
            <w:tcW w:w="1381"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sz w:val="20"/>
                <w:szCs w:val="20"/>
              </w:rPr>
              <w:t>95%</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2</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2</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668"/>
        </w:trPr>
        <w:tc>
          <w:tcPr>
            <w:tcW w:w="716" w:type="dxa"/>
            <w:tcBorders>
              <w:left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Cs w:val="21"/>
              </w:rPr>
            </w:pPr>
          </w:p>
        </w:tc>
        <w:tc>
          <w:tcPr>
            <w:tcW w:w="851" w:type="dxa"/>
            <w:vMerge/>
            <w:tcBorders>
              <w:left w:val="single" w:sz="4" w:space="0" w:color="auto"/>
              <w:bottom w:val="single" w:sz="4" w:space="0" w:color="auto"/>
              <w:right w:val="single" w:sz="4" w:space="0" w:color="auto"/>
            </w:tcBorders>
            <w:vAlign w:val="center"/>
          </w:tcPr>
          <w:p/>
        </w:tc>
        <w:tc>
          <w:tcPr>
            <w:tcW w:w="770" w:type="dxa"/>
            <w:vMerge/>
            <w:tcBorders>
              <w:left w:val="single" w:sz="4" w:space="0" w:color="auto"/>
              <w:right w:val="single" w:sz="4" w:space="0" w:color="auto"/>
            </w:tcBorders>
            <w:vAlign w:val="center"/>
          </w:tcPr>
          <w:p/>
        </w:tc>
        <w:tc>
          <w:tcPr>
            <w:tcW w:w="1771" w:type="dxa"/>
            <w:gridSpan w:val="2"/>
            <w:tcBorders>
              <w:top w:val="single" w:sz="4" w:space="0" w:color="auto"/>
              <w:left w:val="nil"/>
              <w:bottom w:val="single" w:sz="4" w:space="0" w:color="auto"/>
              <w:right w:val="single" w:sz="4" w:space="0" w:color="auto"/>
            </w:tcBorders>
            <w:vAlign w:val="center"/>
          </w:tcPr>
          <w:p>
            <w:pPr>
              <w:spacing w:line="285" w:lineRule="exact"/>
              <w:jc w:val="center"/>
              <w:rPr>
                <w:rFonts w:ascii="仿宋" w:eastAsia="仿宋" w:cs="仿宋" w:hAnsi="仿宋" w:hint="eastAsia"/>
                <w:sz w:val="20"/>
                <w:szCs w:val="20"/>
              </w:rPr>
            </w:pPr>
            <w:r>
              <w:rPr>
                <w:rFonts w:ascii="仿宋" w:eastAsia="仿宋" w:cs="仿宋" w:hAnsi="仿宋" w:hint="eastAsia"/>
                <w:sz w:val="20"/>
              </w:rPr>
              <w:t>移民对后期扶持政策实施满意度（％）</w:t>
            </w:r>
          </w:p>
        </w:tc>
        <w:tc>
          <w:tcPr>
            <w:tcW w:w="1319" w:type="dxa"/>
            <w:tcBorders>
              <w:top w:val="single" w:sz="4" w:space="0" w:color="auto"/>
              <w:left w:val="nil"/>
              <w:bottom w:val="single" w:sz="4" w:space="0" w:color="auto"/>
              <w:right w:val="single" w:sz="4" w:space="0" w:color="auto"/>
            </w:tcBorders>
            <w:vAlign w:val="center"/>
          </w:tcPr>
          <w:p>
            <w:pPr>
              <w:spacing w:line="255" w:lineRule="exact"/>
              <w:jc w:val="center"/>
              <w:rPr>
                <w:rFonts w:ascii="仿宋" w:eastAsia="仿宋" w:cs="仿宋" w:hAnsi="仿宋" w:hint="eastAsia"/>
                <w:sz w:val="20"/>
                <w:szCs w:val="20"/>
              </w:rPr>
            </w:pPr>
            <w:r>
              <w:rPr>
                <w:rFonts w:hint="eastAsia"/>
                <w:sz w:val="20"/>
              </w:rPr>
              <w:t>≥95%</w:t>
            </w:r>
          </w:p>
        </w:tc>
        <w:tc>
          <w:tcPr>
            <w:tcW w:w="1381" w:type="dxa"/>
            <w:tcBorders>
              <w:top w:val="single" w:sz="4" w:space="0" w:color="auto"/>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rPr>
            </w:pPr>
            <w:r>
              <w:rPr>
                <w:rFonts w:hint="eastAsia"/>
                <w:sz w:val="20"/>
              </w:rPr>
              <w:t>≥99%</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2</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lang w:eastAsia="zh-CN"/>
              </w:rPr>
            </w:pPr>
            <w:r>
              <w:rPr>
                <w:rFonts w:ascii="仿宋" w:eastAsia="仿宋" w:cs="仿宋" w:hAnsi="仿宋" w:hint="eastAsia"/>
                <w:color w:val="000000"/>
                <w:kern w:val="0"/>
                <w:szCs w:val="21"/>
                <w:lang w:val="en-US" w:eastAsia="zh-CN"/>
              </w:rPr>
              <w:t>2</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668"/>
        </w:trPr>
        <w:tc>
          <w:tcPr>
            <w:tcW w:w="716" w:type="dxa"/>
            <w:tcBorders>
              <w:left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Cs w:val="21"/>
              </w:rPr>
            </w:pPr>
          </w:p>
        </w:tc>
        <w:tc>
          <w:tcPr>
            <w:tcW w:w="851" w:type="dxa"/>
            <w:vMerge/>
            <w:tcBorders>
              <w:left w:val="single" w:sz="4" w:space="0" w:color="auto"/>
              <w:bottom w:val="single" w:sz="4" w:space="0" w:color="auto"/>
              <w:right w:val="single" w:sz="4" w:space="0" w:color="auto"/>
            </w:tcBorders>
            <w:vAlign w:val="center"/>
          </w:tcPr>
          <w:p/>
        </w:tc>
        <w:tc>
          <w:tcPr>
            <w:tcW w:w="770" w:type="dxa"/>
            <w:vMerge/>
            <w:tcBorders>
              <w:left w:val="single" w:sz="4" w:space="0" w:color="auto"/>
              <w:right w:val="single" w:sz="4" w:space="0" w:color="auto"/>
            </w:tcBorders>
            <w:vAlign w:val="center"/>
          </w:tcPr>
          <w:p/>
        </w:tc>
        <w:tc>
          <w:tcPr>
            <w:tcW w:w="1771" w:type="dxa"/>
            <w:gridSpan w:val="2"/>
            <w:tcBorders>
              <w:top w:val="single" w:sz="4" w:space="0" w:color="auto"/>
              <w:left w:val="nil"/>
              <w:bottom w:val="single" w:sz="4" w:space="0" w:color="auto"/>
              <w:right w:val="single" w:sz="4" w:space="0" w:color="auto"/>
            </w:tcBorders>
          </w:tcPr>
          <w:p>
            <w:pPr>
              <w:spacing w:line="262" w:lineRule="exact"/>
              <w:jc w:val="center"/>
              <w:rPr>
                <w:rFonts w:ascii="仿宋" w:eastAsia="仿宋" w:cs="仿宋" w:hAnsi="仿宋" w:hint="eastAsia"/>
              </w:rPr>
            </w:pPr>
            <w:r>
              <w:rPr>
                <w:rFonts w:ascii="仿宋" w:eastAsia="仿宋" w:cs="仿宋" w:hAnsi="仿宋" w:hint="eastAsia"/>
                <w:sz w:val="20"/>
              </w:rPr>
              <w:t>与后期扶持有关的非正常进京越级上访事</w:t>
            </w:r>
          </w:p>
          <w:p>
            <w:pPr>
              <w:spacing w:line="303" w:lineRule="exact"/>
              <w:jc w:val="center"/>
              <w:rPr>
                <w:rFonts w:ascii="仿宋" w:eastAsia="仿宋" w:cs="仿宋" w:hAnsi="仿宋" w:hint="eastAsia"/>
                <w:sz w:val="20"/>
                <w:szCs w:val="20"/>
              </w:rPr>
            </w:pPr>
            <w:r>
              <w:rPr>
                <w:rFonts w:ascii="仿宋" w:eastAsia="仿宋" w:cs="仿宋" w:hAnsi="仿宋" w:hint="eastAsia"/>
                <w:sz w:val="20"/>
              </w:rPr>
              <w:t>件（起）</w:t>
            </w:r>
          </w:p>
        </w:tc>
        <w:tc>
          <w:tcPr>
            <w:tcW w:w="1319" w:type="dxa"/>
            <w:tcBorders>
              <w:top w:val="single" w:sz="4" w:space="0" w:color="auto"/>
              <w:left w:val="nil"/>
              <w:bottom w:val="single" w:sz="4" w:space="0" w:color="auto"/>
              <w:right w:val="single" w:sz="4" w:space="0" w:color="auto"/>
            </w:tcBorders>
            <w:vAlign w:val="center"/>
          </w:tcPr>
          <w:p>
            <w:pPr>
              <w:spacing w:line="255" w:lineRule="exact"/>
              <w:jc w:val="center"/>
              <w:rPr>
                <w:rFonts w:ascii="仿宋" w:eastAsia="仿宋" w:cs="仿宋" w:hAnsi="仿宋" w:hint="eastAsia"/>
                <w:sz w:val="20"/>
                <w:szCs w:val="20"/>
              </w:rPr>
            </w:pPr>
            <w:r>
              <w:rPr>
                <w:rFonts w:hint="eastAsia"/>
                <w:sz w:val="20"/>
              </w:rPr>
              <w:t>0</w:t>
            </w:r>
          </w:p>
        </w:tc>
        <w:tc>
          <w:tcPr>
            <w:tcW w:w="1381" w:type="dxa"/>
            <w:tcBorders>
              <w:top w:val="single" w:sz="4" w:space="0" w:color="auto"/>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rPr>
            </w:pPr>
            <w:r>
              <w:rPr>
                <w:rFonts w:hint="eastAsia"/>
                <w:sz w:val="20"/>
              </w:rPr>
              <w:t>0</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668"/>
        </w:trPr>
        <w:tc>
          <w:tcPr>
            <w:tcW w:w="716" w:type="dxa"/>
            <w:tcBorders>
              <w:left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Cs w:val="21"/>
              </w:rPr>
            </w:pPr>
          </w:p>
        </w:tc>
        <w:tc>
          <w:tcPr>
            <w:tcW w:w="851" w:type="dxa"/>
            <w:vMerge/>
            <w:tcBorders>
              <w:left w:val="single" w:sz="4" w:space="0" w:color="auto"/>
              <w:bottom w:val="single" w:sz="4" w:space="0" w:color="auto"/>
              <w:right w:val="single" w:sz="4" w:space="0" w:color="auto"/>
            </w:tcBorders>
            <w:vAlign w:val="center"/>
          </w:tcPr>
          <w:p/>
        </w:tc>
        <w:tc>
          <w:tcPr>
            <w:tcW w:w="770" w:type="dxa"/>
            <w:vMerge/>
            <w:tcBorders>
              <w:left w:val="single" w:sz="4" w:space="0" w:color="auto"/>
              <w:right w:val="single" w:sz="4" w:space="0" w:color="auto"/>
            </w:tcBorders>
            <w:vAlign w:val="center"/>
          </w:tcPr>
          <w:p/>
        </w:tc>
        <w:tc>
          <w:tcPr>
            <w:tcW w:w="1771" w:type="dxa"/>
            <w:gridSpan w:val="2"/>
            <w:tcBorders>
              <w:top w:val="single" w:sz="4" w:space="0" w:color="auto"/>
              <w:left w:val="nil"/>
              <w:bottom w:val="single" w:sz="4" w:space="0" w:color="auto"/>
              <w:right w:val="single" w:sz="4" w:space="0" w:color="auto"/>
            </w:tcBorders>
            <w:vAlign w:val="center"/>
          </w:tcPr>
          <w:p>
            <w:pPr>
              <w:spacing w:line="285" w:lineRule="exact"/>
              <w:jc w:val="center"/>
              <w:rPr>
                <w:rFonts w:ascii="仿宋" w:eastAsia="仿宋" w:cs="仿宋" w:hAnsi="仿宋" w:hint="eastAsia"/>
                <w:sz w:val="20"/>
                <w:szCs w:val="20"/>
              </w:rPr>
            </w:pPr>
            <w:r>
              <w:rPr>
                <w:rFonts w:ascii="仿宋" w:eastAsia="仿宋" w:cs="仿宋" w:hAnsi="仿宋" w:hint="eastAsia"/>
                <w:sz w:val="20"/>
              </w:rPr>
              <w:t>交办的信访事项及时处理率（％）</w:t>
            </w:r>
          </w:p>
        </w:tc>
        <w:tc>
          <w:tcPr>
            <w:tcW w:w="1319" w:type="dxa"/>
            <w:tcBorders>
              <w:top w:val="single" w:sz="4" w:space="0" w:color="auto"/>
              <w:left w:val="nil"/>
              <w:bottom w:val="single" w:sz="4" w:space="0" w:color="auto"/>
              <w:right w:val="single" w:sz="4" w:space="0" w:color="auto"/>
            </w:tcBorders>
            <w:vAlign w:val="center"/>
          </w:tcPr>
          <w:p>
            <w:pPr>
              <w:spacing w:line="255" w:lineRule="exact"/>
              <w:jc w:val="center"/>
              <w:rPr>
                <w:rFonts w:ascii="仿宋" w:eastAsia="仿宋" w:cs="仿宋" w:hAnsi="仿宋" w:hint="eastAsia"/>
                <w:sz w:val="20"/>
                <w:szCs w:val="20"/>
              </w:rPr>
            </w:pPr>
            <w:r>
              <w:rPr>
                <w:rFonts w:hint="eastAsia"/>
                <w:sz w:val="20"/>
              </w:rPr>
              <w:t>100%</w:t>
            </w:r>
          </w:p>
        </w:tc>
        <w:tc>
          <w:tcPr>
            <w:tcW w:w="1381" w:type="dxa"/>
            <w:tcBorders>
              <w:top w:val="single" w:sz="4" w:space="0" w:color="auto"/>
              <w:left w:val="nil"/>
              <w:bottom w:val="single" w:sz="4" w:space="0" w:color="auto"/>
              <w:right w:val="single" w:sz="4" w:space="0" w:color="auto"/>
            </w:tcBorders>
            <w:vAlign w:val="center"/>
          </w:tcPr>
          <w:p>
            <w:pPr>
              <w:spacing w:line="255" w:lineRule="exact"/>
              <w:jc w:val="center"/>
              <w:rPr>
                <w:rFonts w:ascii="仿宋" w:eastAsia="仿宋" w:cs="仿宋" w:hAnsi="仿宋" w:hint="eastAsia"/>
                <w:color w:val="000000"/>
                <w:kern w:val="0"/>
                <w:szCs w:val="21"/>
              </w:rPr>
            </w:pPr>
            <w:r>
              <w:rPr>
                <w:rFonts w:hint="eastAsia"/>
                <w:sz w:val="20"/>
              </w:rPr>
              <w:t>100%</w:t>
            </w:r>
          </w:p>
        </w:tc>
        <w:tc>
          <w:tcPr>
            <w:tcW w:w="78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770"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2</w:t>
            </w:r>
          </w:p>
        </w:tc>
        <w:tc>
          <w:tcPr>
            <w:tcW w:w="2057"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r>
        <w:trPr>
          <w:trHeight w:val="473"/>
        </w:trPr>
        <w:tc>
          <w:tcPr>
            <w:tcW w:w="6808" w:type="dxa"/>
            <w:gridSpan w:val="7"/>
            <w:tcBorders>
              <w:top w:val="single" w:sz="4" w:space="0" w:color="auto"/>
              <w:left w:val="single" w:sz="4" w:space="0" w:color="auto"/>
              <w:bottom w:val="single" w:sz="4" w:space="0" w:color="auto"/>
              <w:right w:val="single" w:sz="4" w:space="0" w:color="000000"/>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总分</w:t>
            </w:r>
          </w:p>
        </w:tc>
        <w:tc>
          <w:tcPr>
            <w:tcW w:w="780"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100</w:t>
            </w:r>
          </w:p>
        </w:tc>
        <w:tc>
          <w:tcPr>
            <w:tcW w:w="770"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color w:val="000000"/>
                <w:kern w:val="0"/>
                <w:szCs w:val="21"/>
                <w:lang w:val="en-US" w:eastAsia="zh-CN"/>
              </w:rPr>
            </w:pPr>
            <w:r>
              <w:rPr>
                <w:rFonts w:ascii="仿宋" w:eastAsia="仿宋" w:cs="仿宋" w:hAnsi="仿宋" w:hint="eastAsia"/>
                <w:color w:val="000000"/>
                <w:kern w:val="0"/>
                <w:szCs w:val="21"/>
                <w:lang w:val="en-US" w:eastAsia="zh-CN"/>
              </w:rPr>
              <w:t>98.8</w:t>
            </w:r>
          </w:p>
        </w:tc>
        <w:tc>
          <w:tcPr>
            <w:tcW w:w="2057" w:type="dxa"/>
            <w:gridSpan w:val="2"/>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p>
        </w:tc>
      </w:tr>
    </w:tbl>
    <w:p>
      <w:pPr>
        <w:spacing w:line="300" w:lineRule="exact"/>
        <w:jc w:val="center"/>
        <w:rPr>
          <w:rFonts w:ascii="仿宋" w:eastAsia="仿宋" w:cs="仿宋" w:hAnsi="仿宋" w:hint="eastAsia"/>
          <w:sz w:val="44"/>
        </w:rPr>
      </w:pPr>
    </w:p>
    <w:p>
      <w:pPr>
        <w:pStyle w:val="18"/>
        <w:widowControl/>
        <w:shd w:val="clear" w:color="060000" w:fill="FFFFFF"/>
        <w:spacing w:before="0" w:beforeAutospacing="0" w:after="0" w:afterAutospacing="0" w:line="480" w:lineRule="atLeast"/>
        <w:jc w:val="both"/>
        <w:rPr>
          <w:rFonts w:ascii="仿宋_GB2312" w:eastAsia="仿宋_GB2312" w:cs="仿宋_GB2312"/>
          <w:color w:val="000000"/>
          <w:shd w:val="clear" w:color="080000" w:fill="FFFFFF"/>
        </w:rPr>
      </w:pPr>
    </w:p>
    <w:p>
      <w:pPr>
        <w:pStyle w:val="18"/>
        <w:widowControl/>
        <w:shd w:val="clear" w:color="060000" w:fill="FFFFFF"/>
        <w:spacing w:before="0" w:beforeAutospacing="0" w:after="0" w:afterAutospacing="0" w:line="480" w:lineRule="atLeast"/>
        <w:ind w:left="960" w:hangingChars="400" w:hanging="960"/>
        <w:jc w:val="both"/>
        <w:rPr>
          <w:rFonts w:ascii="仿宋_GB2312" w:eastAsia="仿宋_GB2312" w:cs="仿宋_GB2312"/>
          <w:color w:val="000000"/>
        </w:rPr>
      </w:pPr>
      <w:r>
        <w:rPr>
          <w:rFonts w:ascii="仿宋_GB2312" w:eastAsia="仿宋_GB2312" w:cs="仿宋_GB2312"/>
          <w:color w:val="000000"/>
          <w:shd w:val="clear" w:color="080000" w:fill="FFFFFF"/>
        </w:rPr>
        <w:t>说明：1.分值设定100分，其中预算执行率10分、产出指标50分、效益指标30分、满意度指标10分。除预算执行率外的指标应根据权重自行合理设定分值。</w:t>
      </w:r>
    </w:p>
    <w:p>
      <w:pPr>
        <w:pStyle w:val="18"/>
        <w:widowControl/>
        <w:shd w:val="clear" w:color="060000" w:fill="FFFFFF"/>
        <w:spacing w:before="0" w:beforeAutospacing="0" w:after="0" w:afterAutospacing="0" w:line="480" w:lineRule="atLeast"/>
        <w:ind w:left="960" w:hangingChars="400" w:hanging="960"/>
        <w:jc w:val="both"/>
        <w:rPr>
          <w:rFonts w:ascii="仿宋_GB2312" w:eastAsia="仿宋_GB2312" w:cs="仿宋_GB2312"/>
          <w:color w:val="000000"/>
        </w:rPr>
      </w:pPr>
      <w:r>
        <w:rPr>
          <w:rFonts w:ascii="仿宋_GB2312" w:eastAsia="仿宋_GB2312" w:cs="仿宋_GB2312"/>
          <w:color w:val="000000"/>
          <w:shd w:val="clear" w:color="080000" w:fill="FFFFFF"/>
        </w:rPr>
        <w:t>     </w:t>
      </w:r>
      <w:r>
        <w:rPr>
          <w:rFonts w:ascii="仿宋_GB2312" w:eastAsia="仿宋_GB2312" w:cs="仿宋_GB2312" w:hint="eastAsia"/>
          <w:color w:val="000000"/>
          <w:shd w:val="clear" w:color="080000" w:fill="FFFFFF"/>
        </w:rPr>
        <w:t xml:space="preserve">  </w:t>
      </w:r>
      <w:r>
        <w:rPr>
          <w:rFonts w:ascii="仿宋_GB2312" w:eastAsia="仿宋_GB2312" w:cs="仿宋_GB2312"/>
          <w:color w:val="000000"/>
          <w:shd w:val="clear" w:color="080000" w:fill="FFFFFF"/>
        </w:rPr>
        <w:t>2.综合评价等级分为优秀（</w:t>
      </w:r>
      <w:r>
        <w:rPr>
          <w:rFonts w:ascii="仿宋_GB2312" w:eastAsia="仿宋_GB2312" w:cs="仿宋_GB2312" w:hint="eastAsia"/>
          <w:color w:val="000000"/>
          <w:shd w:val="clear" w:color="080000" w:fill="FFFFFF"/>
        </w:rPr>
        <w:t>大于</w:t>
      </w:r>
      <w:r>
        <w:rPr>
          <w:rFonts w:ascii="仿宋_GB2312" w:eastAsia="仿宋_GB2312" w:cs="仿宋_GB2312"/>
          <w:color w:val="000000"/>
          <w:shd w:val="clear" w:color="080000" w:fill="FFFFFF"/>
        </w:rPr>
        <w:t>90</w:t>
      </w:r>
      <w:r>
        <w:rPr>
          <w:rFonts w:ascii="仿宋_GB2312" w:eastAsia="仿宋_GB2312" w:cs="仿宋_GB2312" w:hint="eastAsia"/>
          <w:color w:val="000000"/>
          <w:shd w:val="clear" w:color="080000" w:fill="FFFFFF"/>
        </w:rPr>
        <w:t>分</w:t>
      </w:r>
      <w:r>
        <w:rPr>
          <w:rFonts w:ascii="仿宋_GB2312" w:eastAsia="仿宋_GB2312" w:cs="仿宋_GB2312"/>
          <w:color w:val="000000"/>
          <w:shd w:val="clear" w:color="080000" w:fill="FFFFFF"/>
        </w:rPr>
        <w:t>）、良好（</w:t>
      </w:r>
      <w:r>
        <w:rPr>
          <w:rFonts w:ascii="仿宋_GB2312" w:eastAsia="仿宋_GB2312" w:cs="仿宋_GB2312" w:hint="eastAsia"/>
          <w:color w:val="000000"/>
          <w:shd w:val="clear" w:color="080000" w:fill="FFFFFF"/>
        </w:rPr>
        <w:t>80-90分</w:t>
      </w:r>
      <w:r>
        <w:rPr>
          <w:rFonts w:ascii="仿宋_GB2312" w:eastAsia="仿宋_GB2312" w:cs="仿宋_GB2312"/>
          <w:color w:val="000000"/>
          <w:shd w:val="clear" w:color="080000" w:fill="FFFFFF"/>
        </w:rPr>
        <w:t>）、较差（</w:t>
      </w:r>
      <w:r>
        <w:rPr>
          <w:rFonts w:ascii="仿宋_GB2312" w:eastAsia="仿宋_GB2312" w:cs="仿宋_GB2312" w:hint="eastAsia"/>
          <w:color w:val="000000"/>
          <w:shd w:val="clear" w:color="080000" w:fill="FFFFFF"/>
        </w:rPr>
        <w:t>60-80分</w:t>
      </w:r>
      <w:r>
        <w:rPr>
          <w:rFonts w:ascii="仿宋_GB2312" w:eastAsia="仿宋_GB2312" w:cs="仿宋_GB2312"/>
          <w:color w:val="000000"/>
          <w:shd w:val="clear" w:color="080000" w:fill="FFFFFF"/>
        </w:rPr>
        <w:t>）、 差（</w:t>
      </w:r>
      <w:r>
        <w:rPr>
          <w:rFonts w:ascii="仿宋_GB2312" w:eastAsia="仿宋_GB2312" w:cs="仿宋_GB2312" w:hint="eastAsia"/>
          <w:color w:val="000000"/>
          <w:shd w:val="clear" w:color="080000" w:fill="FFFFFF"/>
        </w:rPr>
        <w:t>小于60分</w:t>
      </w:r>
      <w:r>
        <w:rPr>
          <w:rFonts w:ascii="仿宋_GB2312" w:eastAsia="仿宋_GB2312" w:cs="仿宋_GB2312"/>
          <w:color w:val="000000"/>
          <w:shd w:val="clear" w:color="080000" w:fill="FFFFFF"/>
        </w:rPr>
        <w:t>）</w:t>
      </w:r>
      <w:r>
        <w:rPr>
          <w:rFonts w:ascii="Calibri" w:eastAsia="仿宋_GB2312" w:cs="Calibri" w:hAnsi="Calibri"/>
          <w:color w:val="000000"/>
          <w:shd w:val="clear" w:color="080000" w:fill="FFFFFF"/>
        </w:rPr>
        <w:t>。</w:t>
      </w:r>
    </w:p>
    <w:p>
      <w:pPr>
        <w:pStyle w:val="18"/>
        <w:widowControl/>
        <w:pBdr>
          <w:top w:val="none" w:sz="0" w:space="0" w:color="auto"/>
          <w:left w:val="none" w:sz="0" w:space="0" w:color="auto"/>
          <w:bottom w:val="none" w:sz="0" w:space="0" w:color="auto"/>
          <w:right w:val="none" w:sz="0" w:space="0" w:color="auto"/>
        </w:pBdr>
        <w:shd w:val="clear" w:color="060000" w:fill="FFFFFF"/>
        <w:spacing w:before="62" w:beforeAutospacing="0" w:after="0" w:afterAutospacing="0" w:line="480" w:lineRule="atLeast"/>
        <w:ind w:left="0" w:right="0" w:firstLine="0"/>
        <w:jc w:val="both"/>
      </w:pPr>
      <w:r>
        <w:rPr>
          <w:rFonts w:ascii="仿宋_GB2312" w:eastAsia="仿宋_GB2312" w:cs="仿宋_GB2312"/>
          <w:color w:val="000000"/>
          <w:shd w:val="clear" w:color="080000" w:fill="FFFFFF"/>
        </w:rPr>
        <w:t>     </w:t>
      </w:r>
      <w:r>
        <w:rPr>
          <w:rFonts w:ascii="仿宋_GB2312" w:eastAsia="仿宋_GB2312" w:cs="仿宋_GB2312" w:hint="eastAsia"/>
          <w:color w:val="000000"/>
          <w:shd w:val="clear" w:color="080000" w:fill="FFFFFF"/>
        </w:rPr>
        <w:t xml:space="preserve">  </w:t>
      </w:r>
      <w:r>
        <w:rPr>
          <w:rFonts w:ascii="仿宋_GB2312" w:eastAsia="仿宋_GB2312" w:cs="仿宋_GB2312"/>
          <w:color w:val="000000"/>
          <w:shd w:val="clear" w:color="080000" w:fill="FFFFFF"/>
        </w:rPr>
        <w:t>3.三级绩效指标按需自行增减行。个别不涉及的二级指标可删除不要</w:t>
      </w:r>
      <w:r>
        <w:rPr>
          <w:rFonts w:ascii="仿宋_GB2312" w:eastAsia="仿宋_GB2312" w:cs="仿宋_GB2312" w:hint="eastAsia"/>
          <w:color w:val="000000"/>
          <w:shd w:val="clear" w:color="080000" w:fill="FFFFFF"/>
          <w:lang w:eastAsia="zh-CN"/>
        </w:rPr>
        <w:t>。</w:t>
      </w:r>
    </w:p>
    <w:p>
      <w:pPr>
        <w:pStyle w:val="18"/>
        <w:widowControl/>
        <w:pBdr>
          <w:top w:val="none" w:sz="0" w:space="0" w:color="auto"/>
          <w:left w:val="none" w:sz="0" w:space="0" w:color="auto"/>
          <w:bottom w:val="none" w:sz="0" w:space="0" w:color="auto"/>
          <w:right w:val="none" w:sz="0" w:space="0" w:color="auto"/>
        </w:pBdr>
        <w:shd w:val="clear" w:color="060000" w:fill="FFFFFF"/>
        <w:spacing w:before="0" w:beforeAutospacing="0" w:after="0" w:afterAutospacing="0" w:line="480" w:lineRule="atLeast"/>
        <w:ind w:right="0"/>
        <w:rPr>
          <w:rFonts w:ascii="仿宋" w:eastAsia="仿宋" w:cs="仿宋" w:hAnsi="仿宋" w:hint="eastAsia"/>
          <w:i w:val="0"/>
          <w:iCs w:val="0"/>
          <w:caps w:val="0"/>
          <w:smallCaps w:val="0"/>
          <w:color w:val="000000"/>
          <w:spacing w:val="0"/>
          <w:sz w:val="32"/>
          <w:szCs w:val="32"/>
          <w:shd w:val="clear" w:color="080000" w:fill="FFFFFF"/>
          <w:lang w:val="en-US" w:eastAsia="zh-CN"/>
        </w:rPr>
      </w:pPr>
    </w:p>
    <w:sectPr>
      <w:footerReference w:type="default" r:id="rId2"/>
      <w:pgSz w:w="11906" w:h="16838"/>
      <w:pgMar w:top="1440" w:right="1800" w:bottom="1440" w:left="1800" w:header="851" w:footer="992" w:gutter="0"/>
      <w:pgNumType/>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7A"/>
    <w:family w:val="auto"/>
    <w:pitch w:val="variable"/>
    <w:sig w:usb0="E0002AFF" w:usb1="C0007841" w:usb2="00000009" w:usb3="00000000" w:csb0="400001FF" w:csb1="FFFF0000"/>
  </w:font>
  <w:font w:name="宋体">
    <w:altName w:val="黑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楷体">
    <w:altName w:val="方正楷体_GBK"/>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auto"/>
    <w:pitch w:val="variable"/>
    <w:sig w:usb0="00000000" w:usb1="00000000" w:usb2="00000000" w:usb3="00000000" w:csb0="00040001" w:csb1="00000000"/>
  </w:font>
  <w:font w:name="楷体_GB2312">
    <w:altName w:val="楷体"/>
    <w:panose1 w:val="02010609030101010101"/>
    <w:charset w:val="86"/>
    <w:family w:val="auto"/>
    <w:pitch w:val="variable"/>
    <w:sig w:usb0="00000001" w:usb1="080E0000" w:usb2="00000000" w:usb3="00000000" w:csb0="00040000" w:csb1="00000000"/>
  </w:font>
  <w:font w:name="方正小标宋_GBK">
    <w:altName w:val="微软雅黑"/>
    <w:panose1 w:val="03000509000000000000"/>
    <w:charset w:val="86"/>
    <w:family w:val="auto"/>
    <w:pitch w:val="variable"/>
    <w:sig w:usb0="00000000" w:usb1="00000000" w:usb2="00000000" w:usb3="00000000" w:csb0="00040001" w:csb1="00000000"/>
  </w:font>
  <w:font w:name="Calibri">
    <w:altName w:val="Times New Roman"/>
    <w:panose1 w:val="020F0502020204030204"/>
    <w:charset w:val="01"/>
    <w:family w:val="auto"/>
    <w:pitch w:val="variable"/>
    <w:sig w:usb0="E10002FF" w:usb1="4000ACFF" w:usb2="00000009" w:usb3="00000000" w:csb0="2000019F" w:csb1="00000000"/>
  </w:font>
  <w:font w:name="Lucida Sans">
    <w:altName w:val="DejaVu Sans"/>
    <w:panose1 w:val="020B0602030504020204"/>
    <w:charset w:val="00"/>
    <w:family w:val="auto"/>
    <w:pitch w:val="variable"/>
    <w:sig w:usb0="00000003" w:usb1="00000000" w:usb2="00000000" w:usb3="00000000" w:csb0="2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r>
      <w:rPr>
        <w:rFonts w:ascii="Times New Roman" w:eastAsia="宋体" w:cs="Times New Roman" w:hAnsi="Times New Roman"/>
        <w:kern w:val="2"/>
        <w:sz w:val="18"/>
        <w:szCs w:val="24"/>
        <w:lang w:val="en-US" w:eastAsia="zh-CN" w:bidi="ar-SA"/>
      </w:rP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0</wp:posOffset>
              </wp:positionV>
              <wp:extent cx="76200" cy="131433"/>
              <wp:wrapNone/>
              <wp:docPr id="1025" name="文本框 1"/>
              <wp:cNvGraphicFramePr>
                <a:graphicFrameLocks noChangeAspect="0"/>
              </wp:cNvGraphicFramePr>
              <a:graphic>
                <a:graphicData uri="http://schemas.microsoft.com/office/word/2010/wordprocessingShape">
                  <wps:wsp>
                    <wps:cNvSpPr/>
                    <wps:spPr>
                      <a:xfrm rot="0">
                        <a:off x="0" y="0"/>
                        <a:ext cx="76200" cy="131433"/>
                      </a:xfrm>
                      <a:prstGeom prst="rect"/>
                      <a:noFill/>
                      <a:ln w="9525" cmpd="sng" cap="flat">
                        <a:noFill/>
                        <a:prstDash val="solid"/>
                        <a:miter/>
                      </a:ln>
                    </wps:spPr>
                    <wps:txbx id="1">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type="#_x0000_t1" id="文本框 1" o:spid="_x0000_s2" filled="f" stroked="f" style="position:absolute;margin-left:0.0pt;margin-top:0.0pt;width:6.0pt;height:10.349121pt;z-index:12;mso-position-horizontal:center;mso-position-horizontal-relative:margin;mso-position-vertical:absolute;mso-wrap-style:none;">
              <v:stroke/>
              <v:textbox id="848" inset="0mm,0mm,0mm,0mm" o:insetmode="custom" style="layout-flow:horizontal;v-text-anchor:top;mso-fit-shape-to-text:t;">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DD6DCE7"/>
    <w:multiLevelType w:val="singleLevel"/>
    <w:tmpl w:val="6DD6DCE7"/>
    <w:lvl w:ilvl="0">
      <w:start w:val="4"/>
      <w:numFmt w:val="chineseCounting"/>
      <w:lvlRestart w:val="0"/>
      <w:suff w:val="nothing"/>
      <w:lvlText w:val="%1、"/>
      <w:lvlJc w:val="left"/>
      <w:pPr/>
      <w:rPr>
        <w:rFonts w:hint="eastAsia"/>
      </w:rPr>
    </w:lvl>
  </w:abstractNum>
  <w:abstractNum w:abstractNumId="1">
    <w:nsid w:val="68CCBD0D"/>
    <w:multiLevelType w:val="singleLevel"/>
    <w:tmpl w:val="68CCBD0D"/>
    <w:lvl w:ilvl="0">
      <w:start w:val="2"/>
      <w:numFmt w:val="decimal"/>
      <w:lvlRestart w:val="0"/>
      <w:suff w:val="nothing"/>
      <w:lvlText w:val="%1."/>
      <w:lvlJc w:val="left"/>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doNotSuppressIndentation/>
    <w:splitPgBreakAndParaMark/>
    <w:autofitToFirstFixedWidthCell/>
    <w:doNotVertAlignCellWithSp/>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Body Text"/>
    <w:qFormat/>
    <w:basedOn w:val="0"/>
    <w:pPr>
      <w:spacing w:after="120"/>
    </w:pPr>
  </w:style>
  <w:style w:type="paragraph" w:styleId="16">
    <w:name w:val="footer"/>
    <w:qFormat/>
    <w:basedOn w:val="0"/>
    <w:pPr>
      <w:tabs>
        <w:tab w:val="center" w:pos="4153"/>
        <w:tab w:val="right" w:pos="8306"/>
      </w:tabs>
      <w:snapToGrid w:val="0"/>
      <w:jc w:val="left"/>
    </w:pPr>
    <w:rPr>
      <w:sz w:val="18"/>
    </w:rPr>
  </w:style>
  <w:style w:type="paragraph" w:styleId="17">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18">
    <w:name w:val="Normal (Web)"/>
    <w:qFormat/>
    <w:basedOn w:val="0"/>
    <w:pPr>
      <w:spacing w:before="0" w:beforeAutospacing="1" w:after="0" w:afterAutospacing="1"/>
      <w:ind w:left="0" w:right="0"/>
      <w:jc w:val="left"/>
    </w:pPr>
    <w:rPr>
      <w:kern w:val="0"/>
      <w:sz w:val="24"/>
      <w:lang w:val="en-US" w:eastAsia="zh-CN"/>
    </w:rPr>
  </w:style>
  <w:style w:type="character" w:styleId="19">
    <w:name w:val="Hyperlink"/>
    <w:qFormat/>
    <w:basedOn w:val="10"/>
    <w:rPr>
      <w:color w:val="0563C1"/>
      <w:u w:val="single"/>
    </w:rPr>
  </w:style>
  <w:style w:type="paragraph" w:customStyle="1" w:yozoId="4094" w:styleId="20">
    <w:name w:val="List Paragraph"/>
    <w:qFormat/>
    <w:basedOn w:val="0"/>
    <w:pPr>
      <w:ind w:firstLineChars="200" w:firstLine="200"/>
    </w:pPr>
    <w:rPr>
      <w:rFonts w:ascii="Calibri" w:eastAsia="宋体" w:cs="Times New Roman" w:hAnsi="Calibri"/>
    </w:rPr>
  </w:style>
  <w:style w:type="paragraph" w:customStyle="1" w:yozoId="4094" w:styleId="21">
    <w:name w:val="正文首行缩进1"/>
    <w:qFormat/>
    <w:basedOn w:val="0"/>
    <w:pPr>
      <w:spacing w:after="120"/>
      <w:ind w:firstLineChars="100" w:firstLine="1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C21D9439-8707-45DB-97CE-AA8C2C8A206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10</TotalTime>
  <Application>WPS_Yozo_Office9.0.6115.191ZH</Application>
  <Pages>11</Pages>
  <Words>0</Words>
  <Characters>4328</Characters>
  <Lines>0</Lines>
  <Paragraphs>80</Paragraphs>
  <CharactersWithSpaces>5771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附件1</dc:title>
  <dc:creator>Administrator</dc:creator>
  <cp:lastModifiedBy>greatwall</cp:lastModifiedBy>
  <cp:revision>3</cp:revision>
  <cp:lastPrinted>2025-04-08T01:03:00Z</cp:lastPrinted>
  <dcterms:created xsi:type="dcterms:W3CDTF">2014-10-29T12:08:00Z</dcterms:created>
  <dcterms:modified xsi:type="dcterms:W3CDTF">2025-09-26T07:09:11Z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2052-9.1.0.4337</vt:lpwstr>
  </property>
  <property fmtid="{D5CDD505-2E9C-101B-9397-08002B2CF9AE}" pid="3" name="ICV">
    <vt:lpwstr>7DE30DF729DC44E5AD1F474FB1A88333</vt:lpwstr>
  </property>
  <property fmtid="{D5CDD505-2E9C-101B-9397-08002B2CF9AE}" pid="4" name="KSOTemplateDocerSaveRecord">
    <vt:lpwstr>eyJoZGlkIjoiOTQ1NzIzYWZhMjZjZDJkMmExNWQ2YjIzZjg4YWY0N2QiLCJ1c2VySWQiOiIxMDMyMTUzMjYwIn0=</vt:lpwstr>
  </property>
</Properties>
</file>