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A2" w:rsidRPr="006B59A2" w:rsidRDefault="006B59A2" w:rsidP="006B59A2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6B59A2">
        <w:rPr>
          <w:rFonts w:ascii="黑体" w:eastAsia="黑体" w:hAnsi="黑体" w:cs="黑体" w:hint="eastAsia"/>
          <w:sz w:val="32"/>
          <w:szCs w:val="32"/>
        </w:rPr>
        <w:t>附件1</w:t>
      </w:r>
    </w:p>
    <w:p w:rsidR="006B59A2" w:rsidRPr="006B59A2" w:rsidRDefault="006B59A2" w:rsidP="006B59A2">
      <w:pPr>
        <w:spacing w:line="600" w:lineRule="exact"/>
        <w:jc w:val="center"/>
        <w:rPr>
          <w:rFonts w:ascii="宋体" w:eastAsia="宋体" w:hAnsi="Calibri" w:cs="宋体"/>
          <w:sz w:val="44"/>
          <w:szCs w:val="44"/>
        </w:rPr>
      </w:pPr>
      <w:r w:rsidRPr="006B59A2"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  <w:t>市委、</w:t>
      </w:r>
      <w:r w:rsidRPr="006B5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县委经济工作会议和</w:t>
      </w:r>
      <w:r w:rsidRPr="006B59A2"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  <w:t>市、县</w:t>
      </w:r>
      <w:r w:rsidRPr="006B5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《政府工作报告》重点工作责任分解一览表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606"/>
        <w:gridCol w:w="2264"/>
        <w:gridCol w:w="1536"/>
        <w:gridCol w:w="1331"/>
      </w:tblGrid>
      <w:tr w:rsidR="006B59A2" w:rsidRPr="006B59A2" w:rsidTr="009A1E36">
        <w:trPr>
          <w:cantSplit/>
          <w:trHeight w:val="90"/>
          <w:tblHeader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B59A2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B59A2">
              <w:rPr>
                <w:rFonts w:ascii="黑体" w:eastAsia="黑体" w:hAnsi="黑体" w:cs="黑体" w:hint="eastAsia"/>
                <w:sz w:val="24"/>
                <w:szCs w:val="24"/>
              </w:rPr>
              <w:t>重点工作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B59A2">
              <w:rPr>
                <w:rFonts w:ascii="黑体" w:eastAsia="黑体" w:hAnsi="黑体" w:cs="黑体" w:hint="eastAsia"/>
                <w:sz w:val="24"/>
                <w:szCs w:val="24"/>
              </w:rPr>
              <w:t>主要责任单位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B59A2">
              <w:rPr>
                <w:rFonts w:ascii="黑体" w:eastAsia="黑体" w:hAnsi="黑体" w:cs="黑体" w:hint="eastAsia"/>
                <w:sz w:val="24"/>
                <w:szCs w:val="24"/>
              </w:rPr>
              <w:t>主要责任人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B59A2">
              <w:rPr>
                <w:rFonts w:ascii="黑体" w:eastAsia="黑体" w:hAnsi="黑体" w:cs="黑体" w:hint="eastAsia"/>
                <w:sz w:val="24"/>
                <w:szCs w:val="24"/>
              </w:rPr>
              <w:t>县政府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B59A2">
              <w:rPr>
                <w:rFonts w:ascii="黑体" w:eastAsia="黑体" w:hAnsi="黑体" w:cs="黑体" w:hint="eastAsia"/>
                <w:sz w:val="24"/>
                <w:szCs w:val="24"/>
              </w:rPr>
              <w:t>分管领导</w:t>
            </w:r>
          </w:p>
        </w:tc>
      </w:tr>
      <w:tr w:rsidR="006B59A2" w:rsidRPr="006B59A2" w:rsidTr="009A1E36">
        <w:trPr>
          <w:cantSplit/>
          <w:trHeight w:val="725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一、经济社会发展主要预期目标</w:t>
            </w:r>
          </w:p>
        </w:tc>
      </w:tr>
      <w:tr w:rsidR="006B59A2" w:rsidRPr="006B59A2" w:rsidTr="009A1E36">
        <w:trPr>
          <w:cantSplit/>
          <w:trHeight w:hRule="exact" w:val="67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GDP增长6.5%左右。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hRule="exact" w:val="97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规模工业增加值增长7%左右。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hRule="exact" w:val="72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固定资产投资增长7%左右。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hRule="exact" w:val="66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地方一般公共预算收入增长7%左右。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县财政局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罗  兴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hRule="exact" w:val="64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社会消费品零售总额增长8%左右。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县商务局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袁子华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hRule="exact" w:val="127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完成城镇新增就业任务，城镇调查失业率控制在5.5%以内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县人社局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hRule="exact" w:val="1758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居民收入增速高于经济增速。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县人社局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县财政局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县民政局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罗  兴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吴  娟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hRule="exact" w:val="102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粮食产量15.5万吨以上。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hRule="exact" w:val="91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生态环境质量持续改善。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市生态环境局绥宁分局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471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二、十个方面重点工作</w:t>
            </w:r>
          </w:p>
        </w:tc>
      </w:tr>
      <w:tr w:rsidR="006B59A2" w:rsidRPr="006B59A2" w:rsidTr="009A1E36">
        <w:trPr>
          <w:cantSplit/>
          <w:trHeight w:val="471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（一）加速延链补链，发展更具优势的产业集群</w:t>
            </w:r>
          </w:p>
        </w:tc>
      </w:tr>
      <w:tr w:rsidR="006B59A2" w:rsidRPr="006B59A2" w:rsidTr="009A1E36">
        <w:trPr>
          <w:cantSplit/>
          <w:trHeight w:val="84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加强原材料供应保障，开展竹林流转集中经营20000亩。完成笋竹两用示范林培育2000亩、低产竹林改造5000亩、竹林道建设100公里。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县楠竹产业发展中心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县林业局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唐学军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费立功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各相关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乡镇乡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84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完成楠竹专业合作社40个，建楠竹初加工企业200家。深入推进“以竹代塑”工程，用好用活县农投公司产业发展平台，布局建设竹产品交易展示中心、竹制品研发中心、竹材料仓储物流中心，完善竹产业供应链。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县楠竹产业发展中心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县农投公司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唐学军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陈立新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84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动中集、佰龙延链扩产，支持九通、银山、丰源、湘南、沣城等竹企业达产稳产；推动鑫竹、迅昇、信合等企业加快转型升级，关峡竹制品循环产业园（鸿叶）项目尽快开工、年内投产。用好“中国玉兰片笋之乡”这一品牌，加大竹笋产品研究开发力度，支持鹏佬柒、湘茂、铭鹏、星鑫等竹笋加工企业扩产提质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84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办好“湖南省生态旅游节暨竹文化节”，加快竹缠绕管道、竹质底板材料等竹制品的推广应用。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县楠竹产业发展中心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苏仁华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唐学军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1078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全力创建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“百亿级竹产业发展示范县”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和国家级“以竹代塑”应用推广基地。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县林业局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县楠竹产业发展中心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费立功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唐学军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130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深化园区体制机制改革，厘清园区与政府行业部门的关系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。持续清理园区低效和闲置用地，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加快僵尸企业出清，加大土地要素保障，强化园区承载能力。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hRule="exact" w:val="130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建强金融、科技、人才、物流等服务平台，力争招引2－3家竹制品龙头企业入园，争取园区排名进入全省50名以内。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县商务局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袁子华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hRule="exact" w:val="113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加大企业培育孵化力度，助推企业股改挂牌，支持特沃斯“新三板”上市。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县金融服务中心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张克俭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142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新增智能制造企业1家、智能产线2条、智能工位10个。持续开展中小企业“两上三化”专项行动，实施制造业数字化转型“三化”示范项目2个，带动企业“上云”200家、“上平台”20家。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县商务局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142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持续开展园区“四百”工程，新签约、开工、竣工投资过亿元制造业项目有新突破，新增规模工业企业破零。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142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争创省级绿色工厂、省级绿色园区 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23"/>
                <w:sz w:val="24"/>
                <w:szCs w:val="24"/>
              </w:rPr>
              <w:t>市生态环境局绥宁分局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匡继辉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袁惠雄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142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推行“标准地＋承诺制”土地供给模式，确保重点项目“拿地即开工”。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县自然资源局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相关单位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伍颖虎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相关单位主要负责人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498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（二）加快项目建设，实现更加有效的投资增长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引进一批国企央企、总部经济和重大合作项目。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县商务局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筹办好第二届湖南-东盟投资贸易洽谈会暨第七届全球邵商大会、“沪洽周”邵阳专场等活动。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县商务局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抢抓国家新增1万亿元国债计划以及专项债券发行、中央预算内投资等机遇，储备关峡竹产业园配套基础设施等20个以上项目，抓紧天洞高速等15个项目前期工作。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县财政局  </w:t>
            </w: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 xml:space="preserve">        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县楠竹产业发展中心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县交通局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罗  兴    匡继辉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唐学军    唐友柏    陈又清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  黄先伟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争取一批项目获得国家支持，争取中央预算内投资1.2亿元、政府专项债券资金3亿元以上。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县财政局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 xml:space="preserve">管委会          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相关单位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唐友柏     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罗  兴     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匡继辉         </w:t>
            </w: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相关单位主要负责人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陵建华     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着力优化投资结构，坚持政府投资带动和项目预期引领，激发企业等社会资本投资积极性，带动风电场开发、鸿登金属产业园等项目社会资本投资增长。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深入开展“项目建设大比拼”活动，落实重点项目目标管理和节点控制机制、县级领导挂点和部门负责机制，强化要素保障、督查考核，在项目落地上下狠功夫。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县财政局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相关单位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苏仁华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罗  兴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相关单位主要负责人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紧盯“项目四率”强化考核问效，力争签约招商项目6个以上，实际使用外资增长10%以上。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县商务局           </w:t>
            </w: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加快牛头岭风电场、凤溪山风电场项目前期工作，确保上半年开工1个项目。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县发改局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唐友柏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完成秀水水库枢纽工程和安置地项目建设，争取年底下闸蓄水；完成县城三水厂工程建设，争取年底正式通水。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  <w:lang w:val="en"/>
              </w:rPr>
              <w:t>县库区移民事务中心</w:t>
            </w: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 xml:space="preserve">           </w:t>
            </w: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县自来水公司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杨和成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刘光善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强力推进县城污水处理厂扩能改造、彻底治理城区污水溢流问题。城北（大寨）片区生态环境系统整治、G356绥宁乐安至靖州寨牙二级公路提质改建工程、黄土矿镇乡镇通三级公路、县人民医院提标扩能内科综合楼、县公办幼儿园（一期）、县城农贸市场等重点项目建设。确保全年67个县重点项目年度投资不低于38亿元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23"/>
                <w:sz w:val="24"/>
                <w:szCs w:val="24"/>
              </w:rPr>
              <w:t>市生态环境局绥宁分局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</w:t>
            </w: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县交通局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县卫健局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县教育局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县商务局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县城投公司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袁惠雄     陈又清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向祖金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龙景星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龙景佳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杨昌盛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张  昆   黄先伟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陈竞帆   周元彪</w:t>
            </w:r>
          </w:p>
        </w:tc>
      </w:tr>
      <w:tr w:rsidR="006B59A2" w:rsidRPr="006B59A2" w:rsidTr="009A1E36">
        <w:trPr>
          <w:cantSplit/>
          <w:trHeight w:val="57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出台《绥宁县招商引资若干优惠政策》，完善产业链招商目录，配强招商队伍、严格考核激励，每月精心组织小分队精准招商，紧紧围绕楠竹资源优势、农副产品精深加工、文旅资源开发等方面，大力开展产业链招商、以商招商、乡贤招商，全力开展“迎老乡回故乡建家乡”、湘商回归和返乡创业行动，力争引进4个亿元以上项目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县商务局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县楠竹产业发展中心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 xml:space="preserve">          县文旅局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唐学军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  <w:lang w:val="en"/>
              </w:rPr>
              <w:t>苏仁华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梁恩雄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周元彪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</w:p>
        </w:tc>
      </w:tr>
      <w:tr w:rsidR="006B59A2" w:rsidRPr="006B59A2" w:rsidTr="009A1E36">
        <w:trPr>
          <w:cantSplit/>
          <w:trHeight w:val="375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（三）提升功能品质，建设更富魅力的新型城镇</w:t>
            </w:r>
          </w:p>
        </w:tc>
      </w:tr>
      <w:tr w:rsidR="006B59A2" w:rsidRPr="006B59A2" w:rsidTr="009A1E36">
        <w:trPr>
          <w:cantSplit/>
          <w:trHeight w:val="1901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要增强县城引领力，推进“拼图式”城建模式。启动民族公园、黄桑路扩改、城北巫水河防洪景观、大寨片区以及县城区生活垃圾转运体系建设等项目，打造县城建设新亮点。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县交通局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县城管局          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  <w:lang w:val="en"/>
              </w:rPr>
              <w:t>苏仁华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陈又清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颜永福     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抓好保障性住房建设、“平急两用”公共基础设施建设、城中村改造“三大工程”。实现农机公司、印刷厂、滕家园安置房交房，有序推进老旧小区改造。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县住建局        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长铺镇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黄始伟             颜永福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唐玉奇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动县城路网建设、管网完善，启动文家寨至职业中专道路工程前期工作，完成长坪路二期建设，新建2个以上立体停车场，努力解决县城停车难和交通拥堵问题；实施大公坪路等主城区雨污分流改造工程，修缮污水管网主干管，提升县城污水处理效率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推进燃气企业智慧平台建设，完成居民管道用户软管更新。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县城管局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颜永福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推动基础设施、公共服务等要素资源向农村流动，增强中心城镇的辐射带动力，全力支持红岩、李熙桥、瓦屋塘、唐家坊、武阳、关峡、寨市、河口、东山、乐安等重点中心镇、特色小镇和产业强镇做大做强。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完成寨市、乐安污水处理厂建设。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958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做好城乡客运一体化及客货邮融合发展、水口乡乡镇通三级公路前期工作。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县交通局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陈又清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纵深推进城市精细化管理，一体推进国家卫生、森林、园林城市创建工作，力争“国家卫生县”创建成功，实现城市品质提升。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县林业局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县卫健局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市生态环境局绥宁分局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费立功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向祖金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袁惠雄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杨昌盛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建设一批“小微绿地”、“口袋公园”、“完美社区”。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县城管局   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相关乡镇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紧盯占道经营、油烟污染、乱停乱摆等问题，按照点—路段—片区—全城区逐步推进，实现管理整治效果全覆盖。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新建改造一批县域商业设施、乡镇商贸中心，打造一批省级夜间文旅消费集聚区、地标性商圈商街，推进农贸市场提质改造。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县商务局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494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（四）持续巩固衔接，推进更为全面的乡村振兴</w:t>
            </w:r>
          </w:p>
        </w:tc>
      </w:tr>
      <w:tr w:rsidR="006B59A2" w:rsidRPr="006B59A2" w:rsidTr="009A1E36">
        <w:trPr>
          <w:cantSplit/>
          <w:trHeight w:val="136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充分发挥乡村振兴对口帮扶优势，加强防返贫动态监测和帮扶，强化易地扶贫搬迁后续扶持，健全联农带农利益联结机制，提高产业和就业帮扶实效，实施“一户一策”，增加脱贫群众收入，坚决防止规模性返贫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县乡村振兴局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刘让文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梁恩雄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因地制宜发展乡村特色产业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，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推动杂交水稻制种规模和效益双提升，继续抓好优质稻、青钱柳、红提、猕猴桃、罗汉果、油茶、绞股蓝等特色产业。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实现水稻耕种收综合机械化率83%以上。粮安科技等创新发展，扩大杂交水稻制种基地规模。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唐则俭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136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围绕特色农业产业研究院建设，持续加大与省农科院合作力度，支持农产品加工龙头企业开展产品研发、技术提升和冷链物流体系建设。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县乡村振兴局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刘让文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136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不断做好农副产品精深加工文章，积极培育“邵阳红”农产品品牌，打造绿色有机高端农产品生产加工输出基地。</w:t>
            </w:r>
          </w:p>
          <w:p w:rsidR="006B59A2" w:rsidRPr="006B59A2" w:rsidRDefault="006B59A2" w:rsidP="006B59A2">
            <w:pPr>
              <w:ind w:leftChars="200" w:left="420"/>
              <w:rPr>
                <w:rFonts w:ascii="仿宋" w:eastAsia="仿宋" w:hAnsi="仿宋" w:cs="仿宋" w:hint="eastAsia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县乡村振兴局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刘让文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153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扛牢粮食安全政治责任，大力推进高标准农田建设，坚决遏制耕地“非农化”、防止“非粮化”，全面完成省市下达我县的粮食生产任务。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县自然资源局 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伍颖虎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梁恩雄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78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尽快完成湖塘现代产业园建设一期工程，启动武阳现代中心产业园二期项目。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唐家坊镇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武阳镇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黄始勇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黎克华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力争出栏生猪65万头以上，继续保持全国生猪调出大县地位。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县畜牧水产事务中心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杨通生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136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探索推进乡镇闲置国有资产处置，盘活闲置土地，发展乡村产业，壮大村集体经济，支持庭院经济。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县财政局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县乡村振兴局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县农经站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罗  兴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刘让文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黄小忠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高标准编制“多规合一”村庄规划。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县自然资源局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伍颖虎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2724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建设城郊农业美丽经济带，推进人居环境整治提升、“山塘清淤”行动，空心房整治和厕所革命。完善县乡村三级治理体系，推进移风易俗和殡葬改革。按照“一带七片多点”的布局，推动和美乡村示范创建扩面，建成16个和美乡村示范创建村。新获批5个传统村落保护规划编制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县民政局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县自然资源局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县乡村振兴局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吴  娟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伍颖虎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刘让文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398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（五）促进深度融合，打造更有特色的文旅品牌</w:t>
            </w:r>
          </w:p>
        </w:tc>
      </w:tr>
      <w:tr w:rsidR="006B59A2" w:rsidRPr="006B59A2" w:rsidTr="009A1E36">
        <w:trPr>
          <w:cantSplit/>
          <w:trHeight w:val="377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进一步挖掘、盘活、整合红色、绿色、古色优质文旅资源。加快品牌创建力度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,力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争寨市古建筑群升格为国家级文物保护单位，争创国家级爱国主义教育基地；争取花园阁、巫水画廊创建4A级景区，李熙桥于家大院、寨市古镇创建3A级景区，花园阁村创建省级乡村旅游重点村，黄桑生态旅游区创建省级旅游度假区。加快基础设施补短板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,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开工建设一批旅游基础设施项目。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苏仁华       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71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积极申办2025年市旅游发展大会，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打造特色精品旅游线路，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持续推进上堡、大团侗寨申报世界文化遗产，率先打造雪峰山区域文化旅游发展高地。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县文旅局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</w:t>
            </w:r>
            <w:r w:rsidRPr="006B59A2"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苏仁华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相关乡镇长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71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以绥宁“苗族四月八姑娘节”及各种文旅节会为平台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,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持续唱响“深呼吸到绥宁”、中国户外健身休闲大会、丰源滑板赛等活动，做好“引客入绥”文章。大力宣传《绥宁县文旅产业发展奖补实施办法》，吸引更多的市场主体投资绥宁文旅产业。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县文旅局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苏仁华 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71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提升旅游的文化创意和底蕴，挖掘绥宁土特产优势，打造绥宁旅游商品品牌。优化全县旅游购物点布局，打造一批“旅游+”购物店，促进旅游购物与互联网融合，进一步开拓农特产品销售市场。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县文旅局 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县商务局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苏仁华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袁子华 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各乡镇长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71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支持发展具有民族特色的休闲体验农庄和精品民宿，集中引导一批酒店、民宿进行提质改造，创建省级两型精品民宿。开展导游服务等能力提升培训，做优绥宁旅游服务。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县文旅局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</w:t>
            </w:r>
            <w:r w:rsidRPr="006B59A2"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苏仁华 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相关乡镇长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716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办好邵阳旅游发展大会、“邵阳红年年红”新春年货节、邵阳市房地产交易会、湘西南汽车文化旅游消费节。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县商务局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县文旅局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袁子华</w:t>
            </w:r>
          </w:p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苏仁华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455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（六）践行绿色理念，厚植更足成色的生态底蕴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坚决完成“夏季攻势”任务，全力配合国家、省开展环保督察工作，按要求推进第二轮中央环保督察反馈问题等整治工作。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pacing w:val="-28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8"/>
                <w:sz w:val="24"/>
                <w:szCs w:val="24"/>
              </w:rPr>
              <w:t>市生态环境局绥宁分局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相关责任单位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相关责任单位负责人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持续加强扬尘、尾气、秸秆垃圾焚烧等管控力度，力争全年空气质量优良天数330天以上，继续保持全省前列。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8"/>
                <w:sz w:val="24"/>
                <w:szCs w:val="24"/>
              </w:rPr>
              <w:t>市</w:t>
            </w: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 xml:space="preserve">生态环境局绥宁分局 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相关责任单位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        相关责任单位负责人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各乡镇长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坚决抓好以蓼水、巫水为重点的流域污染防治工作，全面抓好饮水工程管护，确保全县地表水、饮用水100%达标。抓好河长制工作日常落实，提高水土保持率。继续落实长江流域重点水域“十年禁渔”。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市生态环境局绥宁分局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张  昆  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完成长江经济带警示片交办问题整改。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市生态环境局绥宁分局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相关责任单位 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相关责任单位负责人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坚决抓好突出生态环境问题整改，推进生态高效能治理，加强环境监管能力建设。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 xml:space="preserve">市生态环境局绥宁分局 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相关责任单位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        相关责任单位负责人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各乡镇长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发挥绥宁生态资源优势，大力发展光伏、风电等新能源产业项目，统筹推进碳达峰十大行动，推动能源“双控”目标向碳排放目标逐步转变，积极推进林业碳汇试点，探索林业碳汇收储交易等生态产品价值市场化实现机制，实现绿水青山向金山银山转换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县林业局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费立功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继续做好南山国家公园正式挂牌设立前各项基础工作，积极配合完成“十四五”时期国家公园绥宁县域保护管理设施项目建设任务。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黄桑自然保护处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寨市乡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苏仁华 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袁光平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龙  溢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实施山水林田湖草沙一体化保护和修护工程，加强生物多样性保护，建设自然保护地体系。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县自然资源局    县林业局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各乡镇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伍颖虎    费立功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杨昌盛       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进一步完善“一长四员”网格化管理体系，深化森林防火宣传，加强野外用火巡查管控，力争在全省林长制考核中排名靠前。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县林业局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费立功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稳定森林覆盖率，改善林分结构，加大封山育林、造林力度，继续做好珍稀动植物和古树名木保护。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县林业局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费立功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开展尾矿库、矿涌水等涉矿问题治理，加强矿山修复后期管护，全面完成邵怀示范工程生态修复项目。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县应急管理局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县自然资源局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市生态环境局绥宁分局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莫  俊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伍颖虎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511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（七）深化改革开放，构筑更具活力的创新高地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推动营商环境110平台提质升级，深入开展“新官不理旧账”等专项治理。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县行政审批服务局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县公安局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兰  慧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蒲  军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持续推进中国（湖南）自由贸易试验区协同联动区、中非经贸深度合作功能集聚区、湖南对接东盟特色产业集聚区。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县商务局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袁子华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持续推进湘南湘西承接产业转移示范区建设。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县商务局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袁子华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持续深化预算管理、税收征管等改革。支持县城投、县农投等国有公司提升经营水平，创新国有林权经营模式，不断增强投融资能力。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县财政局       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县税务局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县城投公司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县农投公司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罗  兴    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羊  平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龙景佳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陈立新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推动中集工程技术研究中心、九通企业技术中心等创新平台提档升级。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管委会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聚力推进“以竹代塑”、生物科技、育种养殖等关键核心技术攻关。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县畜牧水产中心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县楠竹产业发展中心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杨通生</w:t>
            </w:r>
          </w:p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唐学军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有序推进“数字绥宁”建设。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县行政审批服务局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兰  慧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3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推动科技成果产业转化，落实高新技术企业培育激励措施，支持企业参与国省“揭榜挂帅”，力争新增高新技术企业、省级专精特新企业各4家。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县商务局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袁子华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建设运营好“湘易办”绥宁旗舰店，推进省政务服务一体化平台向乡、村延伸，规范乡镇便民服务中心管理与运行，提质升级12345便民服务热线，打造“绥事好办”政务服务品牌。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县行政审批服务局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>兰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/>
              </w:rPr>
              <w:t xml:space="preserve">慧     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持续完善联系企业制度，深化“企业家座谈会”“政银企对接会”等活动。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县金融服务中心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绥宁产业开发区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管委会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张克俭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匡继辉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648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畅通民营企业诉求渠道,持续实施经营主体培育行动，组织产业兴邵贡献奖、民营企业30强评选，力争经营主体总量有新突破。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县市监局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621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推进企业上市“金芙蓉”跃升行动，新增区域性股权市场挂牌企业1家以上。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县金融服务中心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张克俭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621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落实全社会研发经费投入三年行动计划，完成经费投入任务。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73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深化科技型知识价值信用贷款风险补偿改革，撬动贷款任务。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县金融服务中心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张克俭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621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加快科研成果转化，运营好潇湘科技要素大市场邵阳分市场，完成技术合同成交额任务。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县城投公司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县农投公司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龙景佳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陈立新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935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全面高效落实国家减税降费政策，确保广大企业应享尽享、免申即享、直达快享。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县发改局                   县税务局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国家金融监管总局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 xml:space="preserve">绥宁支局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唐友柏           羊  平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肖新哲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陵建华 </w:t>
            </w:r>
          </w:p>
        </w:tc>
      </w:tr>
      <w:tr w:rsidR="006B59A2" w:rsidRPr="006B59A2" w:rsidTr="009A1E36">
        <w:trPr>
          <w:cantSplit/>
          <w:trHeight w:val="9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为企业提供更优惠的政策、更良好的环境、更便利的条件，切实降低企业生产经营成本。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县行政审批服务局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兰  慧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31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（八）健全保障体系，增进更高品质的民生福祉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深化教育领域综合改革，完善教育评价体系，推进“双减”走深走实，稳步提升教育教学质量。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龙景星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持续改善学校办学条件，扩大优质教育资源覆盖面。抓住湖南师大对口援助绥宁教育和双峰一中结对帮扶绥宁二中机遇，推进城乡学校共同体建设。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龙景星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统筹职业教育、继续教育协同创新，加快构建现代职业教育体系。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龙景星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建立优胜劣汰的教师任用机制，稳定实施教师优化调整计划，多措并举提升教师专业能力水平。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龙景星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强力推动全县卫生健康事业发展，着力推进县域紧密型医共体建设。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向祖金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立足“大病不出县”，抓好学科能力建设，抓紧县人民医院创建三级医院，加快县中医医院整体搬迁，大力推进中医药重点专科建设，提升基层中医药服务能力。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向祖金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加大乡村两级医疗卫生机构基本医疗设施设备配备力度，有效实现优质医疗资源扩容下沉。不断完善公共卫生服务体系，加快县急救指挥调度中心建设，实现城乡急救一体化。创建一批卫生乡镇、卫生村（社区）和卫生文明单位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县医保局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向祖金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黄秋元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推进教育高质量发展，推动绥宁二中“特立体艺馆”建成投用，开展家庭教育指导服务“向阳花”行动。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龙景星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提高优生优育水平，推进新生儿疾病免费筛查与诊断服务全覆盖；发展普惠托育服务“护蕾”行动；新增婴幼儿照护托位120个。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向祖金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提高困难群体救助标准，提高城乡低保、残疾人“两项补贴”、孤儿和事实无人抚养儿童基本生活最低保障标准。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县民政局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吴  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关爱特殊群，完成农村适龄及城镇低保适龄妇女“两癌”免费检查6620人，实施困难重度残疾人家庭无障碍改造220户，康复救助残疾儿童92人。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县残联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县民政局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向祖金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沈云明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吴  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促进高质量充分就业，城镇新增就业3200人，就业用工社保“三合一”数字服务全县覆盖率达100%；实现失业人员再就业1850人、困难人员再就业550人。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县人社局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提高养老服务水平，建设中央厨房1个，城市老年助餐点2个，农村老年助餐点2个；实施特殊困难老年人家庭适老化改造130户；提质改造爱晚老年学校1所。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县民政局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吴  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提高社会治理水平，提供法律援助案件253件。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县司法局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于成伟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孙红辉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提升数字服务能力，实施数字政务提质增效惠民工程，推进社会保障卡居民服务“一卡通”。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县发改局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县行政审批服务局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唐友柏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兰  慧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开工改造城镇老旧小区2个，新建燃气管网4.5公里。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提升农业农村基础设施水平，完成农村“三路”建设36公里及农村公路安防300.3公里，普通国省干线精细化提升14公里。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县交通局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陈又清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相关乡镇长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做好农村水源保障及灌溉能力提升；完成农村千人以上集中饮用水水源地突出环境问题整治26个。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县农水局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市生态环境局绥宁分局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唐则俭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袁惠雄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加大人才引进力度，推动实施中长期青年发展规划，出台青年人才绿卡政策，推进人才保障。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县人社局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统筹做好重点群体就业，大力推进劳务经纪人模式，开展劳务协作，实现更充分更高质量就业。加大就业培训力度，积极打造我县楠竹加工工人、民宿服务员等劳务品牌，促进就业结构更加合理。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县人社局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县楠竹产业发展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中心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苏仁华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唐学军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109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大力推进以科技为支撑的创业就业、以乡情为纽带的返乡创业。构建常态化援企稳岗帮扶机制，抓好高校毕业生、退役军人、农民工等特殊群体就业，兜底帮扶困难群体就业。实施“技能邵阳”行动，建好邵阳市公共实训基地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县人社局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        县退役军人事务局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        龙景星     匡长奉 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    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强化劳动保障监察执法力度，抓好“五项制度”落实，确保农民工工资按时足额发放。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县人社局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完善城乡最低生活保障制度和社会救助制度，落实生育支持政策，不断提升“一老一小”服务能力。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县民政局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吴  娟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向祖金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陈竞帆   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扎实开展“温暖社保”“全民参保”等专项行动，扩大社会保险覆盖面，做好社会保险监管。建立多层次医疗保障体系，城乡居民参保率稳定在95%以上。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县人社局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县医保局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李  彬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黄秋元</w:t>
            </w:r>
          </w:p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健全残疾人关爱服务体系，实施残疾预防和精准康复行动，强化残疾预防联防联控，积极推进医教康融合发展。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县残联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沈云明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梁恩雄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有持续推进公共文化服务，实施文化惠民工程，有序推行村、社区门前“十小”建设，丰富文化产品供给，编排一批具有民族特色的节目，优化送戏下乡。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县文旅局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苏仁华</w:t>
            </w:r>
          </w:p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周元彪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完成乡镇标准化寄宿制学校建设。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县教育局      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龙景星   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44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开展“精康融合行动”，完善精神障碍社区康复服务体系。实施社区医院综合能力提升工程。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县卫健局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向祖金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</w:tc>
      </w:tr>
      <w:tr w:rsidR="006B59A2" w:rsidRPr="006B59A2" w:rsidTr="009A1E36">
        <w:trPr>
          <w:cantSplit/>
          <w:trHeight w:val="518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（九）努力节流开源，培植更可持续的财源体系</w:t>
            </w:r>
          </w:p>
        </w:tc>
      </w:tr>
      <w:tr w:rsidR="006B59A2" w:rsidRPr="006B59A2" w:rsidTr="009A1E36">
        <w:trPr>
          <w:cantSplit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党政机关要带头过“紧日子”甚至过“苦日子”。要坚持无预算不支出的基本原则，厉行节约办事业，暂停非重点、非刚性预算项目支出。严禁乱开口子、随意追加预算。逐年降低单位一般性支出和“三公”经费支出。坚持花钱必问效、无效必问责，从严控制政策依据不充分、绩效目标不合理的项目支出。坚决不搞“新形象工程”，对群众意愿不强烈的、投入与产出不匹配的、生产生活作用不大的政府投资项目，坚决不实施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县财政局         县审计局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罗  兴        张小文 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92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实施财源建设提质计划，深入推进财源建设工作常态化良性运行。开展“涉企拖欠账款”等专项治理。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县财政局       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罗  兴   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660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119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持续盘活三资，充实县域财源。抓紧闲置低效国有资产处置，高效盘活国有土地。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县财政局         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罗  兴        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541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要推动构建“党政领导、税务主责、部门协作、社会协同、公众协助、信息协力”的税费共治体系，形成税费收入齐抓共管的大格局，开展重点领域税收专项行动，加大征收力度，防止跑冒滴漏。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县财政局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县税务局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罗  兴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羊  平</w:t>
            </w:r>
          </w:p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26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453"/>
          <w:jc w:val="center"/>
        </w:trPr>
        <w:tc>
          <w:tcPr>
            <w:tcW w:w="9335" w:type="dxa"/>
            <w:gridSpan w:val="5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（十）切实守牢底线，建设更高水平的平安绥宁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坚守“三保”底线、库款底线、债务底线，确保隐性债务不新增、三保资金不断链、风险事件不发生。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县财政局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罗  兴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1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防范金融风险，做好地方金融机构及组织的监管。严厉打击“逃废债”行为，开展清理公职人员拖欠贷款专项行动。深入开展好全县防范非法集资宣传教育活动，持续加大对非法集资的打击力度。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县金融服务中心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国家金融监管总局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绥宁支局        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张克俭     肖新哲  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持续开展“幸福敲门，安全到家”等专项行动，全面提升群众安全风险防范意识。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县应急管理局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莫  俊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深入开展“三品一特”安全生产专项整治，全面落实食品安全“两个责任”，巩固省食品安全示范县创建成果。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县市监局</w:t>
            </w:r>
          </w:p>
          <w:p w:rsidR="006B59A2" w:rsidRPr="006B59A2" w:rsidRDefault="006B59A2" w:rsidP="006B59A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张  昆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深入开展打非治违专项行动，加强烟花爆竹、燃气、自建房、交通运输、建筑施工、非煤矿山、工贸等重点行业领域安全风险隐患排查整治，确保不发生较大以上安全生产责任事故。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县应急管理局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莫  俊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全面推进信访工作法治化落地，扎实推进“三调联动”和“三级终结制”落实，有效化解信访矛盾纠纷，争创全省信访工作示范县。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县信访局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郭  毅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孙红辉</w:t>
            </w:r>
          </w:p>
        </w:tc>
      </w:tr>
      <w:tr w:rsidR="006B59A2" w:rsidRPr="006B59A2" w:rsidTr="009A1E36">
        <w:trPr>
          <w:cantSplit/>
          <w:trHeight w:val="1359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纵深推进“利剑护蕾”、学生防溺水、交通顽瘴痼疾整治工作，持续开展打击电信网络诈骗、打击治理毒品犯罪等专项活动。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县教育局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县交通运输局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县公安局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县交警大队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龙景星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陈又清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蒲  军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龙开堂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陈竞帆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孙红辉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常态化推进扫黑除恶斗争，全面开展“缉枪治爆”“云端”等专项行动，严厉打击涉黄涉赌、“盗抢骗”等违法犯罪行为，不断净化社会环境。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县公安局 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蒲  军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孙红辉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实施本质安全提升行动，推行安全风险分级管理和隐患排查治理“双重预防”机制，开展消防、燃气、危险品、道路交通等重点行业领域风险排查、专项整治，守护城市运行安全，坚决防范遏制各类生产安全事故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县应急管理局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县住建局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县城管局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县交通局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县消防救援大队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县交警大队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莫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6B59A2">
              <w:rPr>
                <w:rFonts w:ascii="仿宋" w:eastAsia="仿宋" w:hAnsi="仿宋" w:cs="仿宋" w:hint="eastAsia"/>
                <w:sz w:val="24"/>
                <w:szCs w:val="24"/>
                <w:lang w:val="en"/>
              </w:rPr>
              <w:t>俊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黄始伟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颜永福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陈又清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杨春喜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龙开堂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陵建华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黄先伟</w:t>
            </w:r>
          </w:p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孙红辉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扎实做好“保交楼”工作，确保房地产市场平稳健康发展。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县住建局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黄始伟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杨昌盛</w:t>
            </w:r>
          </w:p>
        </w:tc>
      </w:tr>
      <w:tr w:rsidR="006B59A2" w:rsidRPr="006B59A2" w:rsidTr="009A1E36">
        <w:trPr>
          <w:cantSplit/>
          <w:trHeight w:val="763"/>
          <w:jc w:val="center"/>
        </w:trPr>
        <w:tc>
          <w:tcPr>
            <w:tcW w:w="598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131</w:t>
            </w:r>
          </w:p>
        </w:tc>
        <w:tc>
          <w:tcPr>
            <w:tcW w:w="3606" w:type="dxa"/>
            <w:vAlign w:val="center"/>
          </w:tcPr>
          <w:p w:rsidR="006B59A2" w:rsidRPr="006B59A2" w:rsidRDefault="006B59A2" w:rsidP="006B59A2">
            <w:pPr>
              <w:spacing w:line="316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强化社会治安整治防控，常态化开展扫黑除恶，打好打赢反电诈、禁毒人民战争。开展公安信息化应用能力提升行动，健全基层治理平台。</w:t>
            </w:r>
          </w:p>
        </w:tc>
        <w:tc>
          <w:tcPr>
            <w:tcW w:w="2264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县公安局         各乡镇</w:t>
            </w:r>
          </w:p>
        </w:tc>
        <w:tc>
          <w:tcPr>
            <w:tcW w:w="1536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蒲  军    各乡镇长</w:t>
            </w:r>
          </w:p>
        </w:tc>
        <w:tc>
          <w:tcPr>
            <w:tcW w:w="1331" w:type="dxa"/>
            <w:vAlign w:val="center"/>
          </w:tcPr>
          <w:p w:rsidR="006B59A2" w:rsidRPr="006B59A2" w:rsidRDefault="006B59A2" w:rsidP="006B59A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B59A2">
              <w:rPr>
                <w:rFonts w:ascii="仿宋" w:eastAsia="仿宋" w:hAnsi="仿宋" w:cs="仿宋" w:hint="eastAsia"/>
                <w:sz w:val="24"/>
                <w:szCs w:val="24"/>
              </w:rPr>
              <w:t>孙红辉</w:t>
            </w:r>
          </w:p>
        </w:tc>
      </w:tr>
    </w:tbl>
    <w:p w:rsidR="00F0115E" w:rsidRDefault="00F0115E">
      <w:bookmarkStart w:id="0" w:name="_GoBack"/>
      <w:bookmarkEnd w:id="0"/>
    </w:p>
    <w:sectPr w:rsidR="00F0115E" w:rsidSect="006B59A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57" w:rsidRDefault="00191557" w:rsidP="006B59A2">
      <w:r>
        <w:separator/>
      </w:r>
    </w:p>
  </w:endnote>
  <w:endnote w:type="continuationSeparator" w:id="0">
    <w:p w:rsidR="00191557" w:rsidRDefault="00191557" w:rsidP="006B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57" w:rsidRDefault="00191557" w:rsidP="006B59A2">
      <w:r>
        <w:separator/>
      </w:r>
    </w:p>
  </w:footnote>
  <w:footnote w:type="continuationSeparator" w:id="0">
    <w:p w:rsidR="00191557" w:rsidRDefault="00191557" w:rsidP="006B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48"/>
    <w:rsid w:val="00191557"/>
    <w:rsid w:val="006B59A2"/>
    <w:rsid w:val="00A46548"/>
    <w:rsid w:val="00F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25F86-3C37-4AB0-BE75-1DF1D1C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A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B5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A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B59A2"/>
  </w:style>
  <w:style w:type="paragraph" w:styleId="a7">
    <w:name w:val="table of authorities"/>
    <w:basedOn w:val="a"/>
    <w:next w:val="a"/>
    <w:qFormat/>
    <w:rsid w:val="006B59A2"/>
    <w:pPr>
      <w:ind w:leftChars="200" w:left="420"/>
    </w:pPr>
    <w:rPr>
      <w:rFonts w:ascii="Calibri" w:eastAsia="宋体" w:hAnsi="Calibri" w:cs="Times New Roman"/>
      <w:szCs w:val="24"/>
    </w:rPr>
  </w:style>
  <w:style w:type="paragraph" w:styleId="a8">
    <w:name w:val="Normal Indent"/>
    <w:basedOn w:val="a"/>
    <w:qFormat/>
    <w:rsid w:val="006B59A2"/>
    <w:pPr>
      <w:ind w:firstLineChars="200" w:firstLine="420"/>
    </w:pPr>
    <w:rPr>
      <w:rFonts w:ascii="Calibri" w:eastAsia="仿宋" w:hAnsi="Calibri" w:cs="Times New Roman"/>
      <w:sz w:val="32"/>
      <w:szCs w:val="24"/>
    </w:rPr>
  </w:style>
  <w:style w:type="paragraph" w:styleId="5">
    <w:name w:val="index 5"/>
    <w:basedOn w:val="a"/>
    <w:next w:val="a"/>
    <w:qFormat/>
    <w:rsid w:val="006B59A2"/>
    <w:pPr>
      <w:ind w:leftChars="800" w:left="800"/>
    </w:pPr>
    <w:rPr>
      <w:rFonts w:ascii="Calibri" w:eastAsia="宋体" w:hAnsi="Calibri" w:cs="Times New Roman"/>
      <w:szCs w:val="24"/>
    </w:rPr>
  </w:style>
  <w:style w:type="paragraph" w:styleId="a9">
    <w:name w:val="Body Text"/>
    <w:basedOn w:val="a"/>
    <w:next w:val="a"/>
    <w:link w:val="aa"/>
    <w:qFormat/>
    <w:rsid w:val="006B59A2"/>
    <w:rPr>
      <w:rFonts w:ascii="宋体" w:eastAsia="宋体" w:hAnsi="宋体" w:cs="Times New Roman"/>
      <w:szCs w:val="24"/>
    </w:rPr>
  </w:style>
  <w:style w:type="character" w:customStyle="1" w:styleId="aa">
    <w:name w:val="正文文本 字符"/>
    <w:basedOn w:val="a0"/>
    <w:link w:val="a9"/>
    <w:rsid w:val="006B59A2"/>
    <w:rPr>
      <w:rFonts w:ascii="宋体" w:eastAsia="宋体" w:hAnsi="宋体" w:cs="Times New Roman"/>
      <w:szCs w:val="24"/>
    </w:rPr>
  </w:style>
  <w:style w:type="paragraph" w:styleId="ab">
    <w:name w:val="Body Text Indent"/>
    <w:basedOn w:val="a"/>
    <w:next w:val="a8"/>
    <w:link w:val="ac"/>
    <w:qFormat/>
    <w:rsid w:val="006B59A2"/>
    <w:pPr>
      <w:spacing w:after="120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ac">
    <w:name w:val="正文文本缩进 字符"/>
    <w:basedOn w:val="a0"/>
    <w:link w:val="ab"/>
    <w:rsid w:val="006B59A2"/>
    <w:rPr>
      <w:rFonts w:ascii="Calibri" w:eastAsia="宋体" w:hAnsi="Calibri" w:cs="Times New Roman"/>
      <w:szCs w:val="24"/>
    </w:rPr>
  </w:style>
  <w:style w:type="paragraph" w:styleId="ad">
    <w:name w:val="Normal (Web)"/>
    <w:basedOn w:val="a"/>
    <w:qFormat/>
    <w:rsid w:val="006B59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b"/>
    <w:next w:val="a"/>
    <w:link w:val="20"/>
    <w:qFormat/>
    <w:rsid w:val="006B59A2"/>
    <w:pPr>
      <w:spacing w:after="0" w:line="660" w:lineRule="exact"/>
      <w:ind w:leftChars="0" w:left="0" w:firstLineChars="200" w:firstLine="420"/>
    </w:pPr>
    <w:rPr>
      <w:rFonts w:ascii="仿宋_GB2312" w:eastAsia="仿宋_GB2312"/>
      <w:sz w:val="32"/>
    </w:rPr>
  </w:style>
  <w:style w:type="character" w:customStyle="1" w:styleId="20">
    <w:name w:val="正文首行缩进 2 字符"/>
    <w:basedOn w:val="ac"/>
    <w:link w:val="2"/>
    <w:rsid w:val="006B59A2"/>
    <w:rPr>
      <w:rFonts w:ascii="仿宋_GB2312" w:eastAsia="仿宋_GB2312" w:hAnsi="Calibri" w:cs="Times New Roman"/>
      <w:sz w:val="32"/>
      <w:szCs w:val="24"/>
    </w:rPr>
  </w:style>
  <w:style w:type="character" w:styleId="ae">
    <w:name w:val="Hyperlink"/>
    <w:basedOn w:val="a0"/>
    <w:qFormat/>
    <w:rsid w:val="006B59A2"/>
    <w:rPr>
      <w:color w:val="0000FF"/>
      <w:u w:val="single"/>
    </w:rPr>
  </w:style>
  <w:style w:type="character" w:customStyle="1" w:styleId="NormalCharacter">
    <w:name w:val="NormalCharacter"/>
    <w:semiHidden/>
    <w:qFormat/>
    <w:rsid w:val="006B59A2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UserStyle1">
    <w:name w:val="UserStyle_1"/>
    <w:semiHidden/>
    <w:qFormat/>
    <w:rsid w:val="006B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2265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2024-07-29T08:05:00Z</dcterms:created>
  <dcterms:modified xsi:type="dcterms:W3CDTF">2024-07-29T08:05:00Z</dcterms:modified>
</cp:coreProperties>
</file>