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A9E7B">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kern w:val="2"/>
          <w:sz w:val="36"/>
          <w:szCs w:val="36"/>
          <w:lang w:val="en-US" w:eastAsia="zh-CN" w:bidi="ar-SA"/>
        </w:rPr>
        <w:t>绥宁县</w:t>
      </w:r>
      <w:r>
        <w:rPr>
          <w:rFonts w:hint="default" w:ascii="Times New Roman" w:hAnsi="Times New Roman" w:eastAsia="方正小标宋_GBK" w:cs="Times New Roman"/>
          <w:b w:val="0"/>
          <w:bCs w:val="0"/>
          <w:sz w:val="36"/>
          <w:szCs w:val="36"/>
          <w:lang w:val="en-US" w:eastAsia="zh-CN"/>
        </w:rPr>
        <w:t>卫生</w:t>
      </w:r>
      <w:bookmarkStart w:id="0" w:name="_GoBack"/>
      <w:bookmarkEnd w:id="0"/>
      <w:r>
        <w:rPr>
          <w:rFonts w:hint="default" w:ascii="Times New Roman" w:hAnsi="Times New Roman" w:eastAsia="方正小标宋_GBK" w:cs="Times New Roman"/>
          <w:b w:val="0"/>
          <w:bCs w:val="0"/>
          <w:sz w:val="36"/>
          <w:szCs w:val="36"/>
          <w:lang w:val="en-US" w:eastAsia="zh-CN"/>
        </w:rPr>
        <w:t>健康</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tbl>
      <w:tblPr>
        <w:tblStyle w:val="3"/>
        <w:tblW w:w="50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279"/>
        <w:gridCol w:w="1251"/>
        <w:gridCol w:w="1767"/>
        <w:gridCol w:w="3788"/>
        <w:gridCol w:w="1110"/>
        <w:gridCol w:w="2834"/>
        <w:gridCol w:w="1380"/>
      </w:tblGrid>
      <w:tr w14:paraId="4B06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 w:hRule="atLeast"/>
          <w:tblHeader/>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371D55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03973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F224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03492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1BC7FF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311BD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26EEF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B9211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227B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5"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0F5DCA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14:paraId="0E3BE1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EA181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4F49E87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754224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BF991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21F29D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A30E3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4252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5"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5B37B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67B3D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C4219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6438AB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4E986C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7CA10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0ACF69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E715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9DC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0"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0E9668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14:paraId="482A66E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633D0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8F174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1F45EE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C2D86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47BFB3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A7FD9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政工股</w:t>
            </w:r>
          </w:p>
        </w:tc>
      </w:tr>
      <w:tr w14:paraId="1EA5A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5E636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A8816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82CDB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6ED2C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04D4BE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89F56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56CE3A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1EEE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政工股</w:t>
            </w:r>
          </w:p>
        </w:tc>
      </w:tr>
      <w:tr w14:paraId="2896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4"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699A3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7D77B7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EB0A9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卫生健康领域规划计划</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0FBDDC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涉及卫生健康业务职能的中长期计划、年度工作计划信息、计划执行情况</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1334D6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60ED37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5D33D9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A3537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w:t>
            </w:r>
            <w:r>
              <w:rPr>
                <w:rFonts w:hint="eastAsia" w:ascii="Times New Roman" w:hAnsi="Times New Roman" w:eastAsia="方正仿宋_GBK" w:cs="Times New Roman"/>
                <w:i w:val="0"/>
                <w:iCs w:val="0"/>
                <w:color w:val="000000"/>
                <w:kern w:val="0"/>
                <w:sz w:val="20"/>
                <w:szCs w:val="20"/>
                <w:u w:val="none"/>
                <w:lang w:val="en-US" w:eastAsia="zh-CN" w:bidi="ar"/>
              </w:rPr>
              <w:t>信息与财务股</w:t>
            </w:r>
          </w:p>
        </w:tc>
      </w:tr>
      <w:tr w14:paraId="686A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93"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4EB4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223B0E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6CCDB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卫生健康领域政务服务事项信息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242F82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卫生健康领域办理行政许可和其他对外管理服务事项目录，行使事项的依据、条件、程序以及办理结果</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1F5204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728A7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497869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41E2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医政医管股</w:t>
            </w:r>
          </w:p>
        </w:tc>
      </w:tr>
      <w:tr w14:paraId="1E1D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1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4B746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030A0C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007194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卫生健康领域行政处罚信息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151CED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卫生健康领域实施行政处罚的依据、条件、程序以及本行政机关认为具有一定社会影响的行政处罚决定</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6A5BC6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54DC5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1280214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7823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i w:val="0"/>
                <w:iCs w:val="0"/>
                <w:color w:val="000000"/>
                <w:kern w:val="0"/>
                <w:sz w:val="20"/>
                <w:szCs w:val="20"/>
                <w:u w:val="none"/>
                <w:lang w:val="en-US" w:eastAsia="zh-CN" w:bidi="ar"/>
              </w:rPr>
              <w:t>疾病预防控制中心</w:t>
            </w:r>
          </w:p>
          <w:p w14:paraId="7C589D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p>
        </w:tc>
      </w:tr>
      <w:tr w14:paraId="067C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3"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7B6139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14:paraId="7173ED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43D7BB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6A2320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7D4B5E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BCA5F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7E459D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AE9F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w:t>
            </w:r>
            <w:r>
              <w:rPr>
                <w:rFonts w:hint="eastAsia" w:ascii="Times New Roman" w:hAnsi="Times New Roman" w:eastAsia="方正仿宋_GBK" w:cs="Times New Roman"/>
                <w:i w:val="0"/>
                <w:iCs w:val="0"/>
                <w:color w:val="000000"/>
                <w:kern w:val="0"/>
                <w:sz w:val="20"/>
                <w:szCs w:val="20"/>
                <w:u w:val="none"/>
                <w:lang w:val="en-US" w:eastAsia="zh-CN" w:bidi="ar"/>
              </w:rPr>
              <w:t>信息与规划股</w:t>
            </w:r>
          </w:p>
        </w:tc>
      </w:tr>
      <w:tr w14:paraId="7C42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4"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7AAD2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45AAA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F1CDF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41C560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12046B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B34F6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6C9149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B1C8C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w:t>
            </w:r>
            <w:r>
              <w:rPr>
                <w:rFonts w:hint="eastAsia" w:ascii="Times New Roman" w:hAnsi="Times New Roman" w:eastAsia="方正仿宋_GBK" w:cs="Times New Roman"/>
                <w:i w:val="0"/>
                <w:iCs w:val="0"/>
                <w:color w:val="000000"/>
                <w:kern w:val="0"/>
                <w:sz w:val="20"/>
                <w:szCs w:val="20"/>
                <w:u w:val="none"/>
                <w:lang w:val="en-US" w:eastAsia="zh-CN" w:bidi="ar"/>
              </w:rPr>
              <w:t>信息与规划股</w:t>
            </w:r>
          </w:p>
        </w:tc>
      </w:tr>
      <w:tr w14:paraId="33A0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8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75CD9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59C58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B8C44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0056E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22E7D9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6F632A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301B22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E6A0E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w:t>
            </w:r>
            <w:r>
              <w:rPr>
                <w:rFonts w:hint="eastAsia" w:ascii="Times New Roman" w:hAnsi="Times New Roman" w:eastAsia="方正仿宋_GBK" w:cs="Times New Roman"/>
                <w:i w:val="0"/>
                <w:iCs w:val="0"/>
                <w:color w:val="000000"/>
                <w:kern w:val="0"/>
                <w:sz w:val="20"/>
                <w:szCs w:val="20"/>
                <w:u w:val="none"/>
                <w:lang w:val="en-US" w:eastAsia="zh-CN" w:bidi="ar"/>
              </w:rPr>
              <w:t>信息与规划股</w:t>
            </w:r>
          </w:p>
        </w:tc>
      </w:tr>
      <w:tr w14:paraId="5183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2565D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B87B1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D9FFF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53744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04E5FE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1284F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7D400F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DC4FF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w:t>
            </w:r>
            <w:r>
              <w:rPr>
                <w:rFonts w:hint="eastAsia" w:ascii="Times New Roman" w:hAnsi="Times New Roman" w:eastAsia="方正仿宋_GBK" w:cs="Times New Roman"/>
                <w:i w:val="0"/>
                <w:iCs w:val="0"/>
                <w:color w:val="000000"/>
                <w:kern w:val="0"/>
                <w:sz w:val="20"/>
                <w:szCs w:val="20"/>
                <w:u w:val="none"/>
                <w:lang w:val="en-US" w:eastAsia="zh-CN" w:bidi="ar"/>
              </w:rPr>
              <w:t>信息与规划股</w:t>
            </w:r>
          </w:p>
        </w:tc>
      </w:tr>
      <w:tr w14:paraId="6158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1CC57CB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C30782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A344D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F1296B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000E829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4FF6E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2A2D18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79B2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w:t>
            </w:r>
            <w:r>
              <w:rPr>
                <w:rFonts w:hint="eastAsia" w:ascii="Times New Roman" w:hAnsi="Times New Roman" w:eastAsia="方正仿宋_GBK" w:cs="Times New Roman"/>
                <w:i w:val="0"/>
                <w:iCs w:val="0"/>
                <w:color w:val="000000"/>
                <w:kern w:val="0"/>
                <w:sz w:val="20"/>
                <w:szCs w:val="20"/>
                <w:u w:val="none"/>
                <w:lang w:val="en-US" w:eastAsia="zh-CN" w:bidi="ar"/>
              </w:rPr>
              <w:t>信息与规划股</w:t>
            </w:r>
          </w:p>
        </w:tc>
      </w:tr>
      <w:tr w14:paraId="4DFF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24993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1A8FF6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8119C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卫生健康领域重大建设项目的批准和实施情况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261759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卫生健康领域重大建设项目名称、审批、核准、备案和批准结果信息，实施过程、结果和社会效果等信息</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32603A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85A23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24CA75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D177B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财务</w:t>
            </w:r>
            <w:r>
              <w:rPr>
                <w:rFonts w:hint="eastAsia" w:ascii="Times New Roman" w:hAnsi="Times New Roman" w:eastAsia="方正仿宋_GBK" w:cs="Times New Roman"/>
                <w:i w:val="0"/>
                <w:iCs w:val="0"/>
                <w:color w:val="000000"/>
                <w:kern w:val="0"/>
                <w:sz w:val="20"/>
                <w:szCs w:val="20"/>
                <w:u w:val="none"/>
                <w:lang w:val="en-US" w:eastAsia="zh-CN" w:bidi="ar"/>
              </w:rPr>
              <w:t>信息与规划股</w:t>
            </w:r>
          </w:p>
        </w:tc>
      </w:tr>
      <w:tr w14:paraId="3989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AD8D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5F1994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480E8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227EC4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卫生健康领域突发公共事件应急预案，发布的预警信息和事件应对情况</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10FDFE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C6CA7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2700D4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C6A7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医政医管股</w:t>
            </w:r>
            <w:r>
              <w:rPr>
                <w:rFonts w:hint="default" w:ascii="Times New Roman" w:hAnsi="Times New Roman" w:eastAsia="方正仿宋_GBK" w:cs="Times New Roman"/>
                <w:i w:val="0"/>
                <w:iCs w:val="0"/>
                <w:color w:val="000000"/>
                <w:kern w:val="0"/>
                <w:sz w:val="20"/>
                <w:szCs w:val="20"/>
                <w:u w:val="none"/>
                <w:lang w:val="en-US" w:eastAsia="zh-CN" w:bidi="ar"/>
              </w:rPr>
              <w:t>和</w:t>
            </w:r>
            <w:r>
              <w:rPr>
                <w:rFonts w:hint="eastAsia" w:ascii="Times New Roman" w:hAnsi="Times New Roman" w:eastAsia="方正仿宋_GBK" w:cs="Times New Roman"/>
                <w:i w:val="0"/>
                <w:iCs w:val="0"/>
                <w:color w:val="000000"/>
                <w:kern w:val="0"/>
                <w:sz w:val="20"/>
                <w:szCs w:val="20"/>
                <w:u w:val="none"/>
                <w:lang w:val="en-US" w:eastAsia="zh-CN" w:bidi="ar"/>
              </w:rPr>
              <w:t>疾病预防控制中心</w:t>
            </w:r>
          </w:p>
        </w:tc>
      </w:tr>
      <w:tr w14:paraId="5A7D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1"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45996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14:paraId="3D13EB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52238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493B40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3B3547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7936B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59E226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D185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政工股</w:t>
            </w:r>
          </w:p>
        </w:tc>
      </w:tr>
      <w:tr w14:paraId="6234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24"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CF5AA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6CEDAB">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E68C5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7C35BB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527739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212FB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6DB304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0ABE4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政工股</w:t>
            </w:r>
          </w:p>
        </w:tc>
      </w:tr>
      <w:tr w14:paraId="699A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09"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C05E6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04ACF2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0DB969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4A3DB1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对涉及公共利益、公众权益、社会关切及需要社会广泛知晓的人大代表建议、政协提案及其答复意见经审查可以公开的</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021343D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73DA1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597C20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3AC6E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5A5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90"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5B9905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39E901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3E70C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04C4FF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7B2AA8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FA144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32E655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1BD15E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医政医管股</w:t>
            </w:r>
          </w:p>
        </w:tc>
      </w:tr>
      <w:tr w14:paraId="463E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136E0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450" w:type="pct"/>
            <w:vMerge w:val="restart"/>
            <w:tcBorders>
              <w:top w:val="single" w:color="000000" w:sz="4" w:space="0"/>
              <w:left w:val="single" w:color="000000" w:sz="4" w:space="0"/>
              <w:bottom w:val="single" w:color="000000" w:sz="4" w:space="0"/>
              <w:right w:val="single" w:color="000000" w:sz="4" w:space="0"/>
            </w:tcBorders>
            <w:noWrap w:val="0"/>
            <w:vAlign w:val="center"/>
          </w:tcPr>
          <w:p w14:paraId="6AC656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094E8B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传染病疫情及防控</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BF16C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传染病防治报告途径，健康风险提示，传染病疫情信息，传染病防治工作报告</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652B92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《中华人民共和国传染病防治法》；《国务院办公厅关于推进社会公益事业建设领域政府信息公开的意见》(国办发〔2018〕10号)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6739B2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547F33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05F67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kern w:val="0"/>
                <w:sz w:val="20"/>
                <w:szCs w:val="20"/>
                <w:u w:val="none"/>
                <w:lang w:val="en-US" w:eastAsia="zh-CN" w:bidi="ar"/>
              </w:rPr>
              <w:t>疾病预防控制中心</w:t>
            </w:r>
          </w:p>
        </w:tc>
      </w:tr>
      <w:tr w14:paraId="4533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7"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1D74A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C43549">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354A1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公共卫生</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1C5532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公共场所卫生监督信息</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703E6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《中华人民共和国基本医疗卫生与健康促进法》（主席令第三十八号）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EFD2E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3EF3AE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1833D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疾病预防控制中心</w:t>
            </w:r>
          </w:p>
        </w:tc>
      </w:tr>
      <w:tr w14:paraId="4A11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5"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7E34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DE07BC">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9E522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医疗广告管理</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48EB75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通过审查的医疗广告样件和核发的《医疗广告审查证明》</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1AD2A4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《医疗广告管理办法》（国家工商行政管理总局、卫生部第26号）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F4D5B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46D23C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B10C6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kern w:val="0"/>
                <w:sz w:val="20"/>
                <w:szCs w:val="20"/>
                <w:u w:val="none"/>
                <w:lang w:val="en-US" w:eastAsia="zh-CN" w:bidi="ar"/>
              </w:rPr>
              <w:t>医政医管股</w:t>
            </w:r>
          </w:p>
        </w:tc>
      </w:tr>
      <w:tr w14:paraId="79A9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95"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85723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3D994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4FC1E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医疗卫生行业监管</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10AA9DD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卫生机构的服务质量、医疗技术、药品和医用设备使用等情况评估结果。医疗卫生机构的执业资质、人员信息、服务项目、收费标准以及相关许可、检查、考核评估和行政处罚等信息。三级公立医院绩效考核结果</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041348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《中华人民共和国基本医疗卫生与健康促进法》（主席令第三十八号）；</w:t>
            </w:r>
            <w:r>
              <w:rPr>
                <w:rFonts w:hint="default" w:ascii="Times New Roman" w:hAnsi="Times New Roman" w:eastAsia="方正仿宋_GBK" w:cs="Times New Roman"/>
                <w:i w:val="0"/>
                <w:iCs w:val="0"/>
                <w:color w:val="000000"/>
                <w:kern w:val="0"/>
                <w:sz w:val="20"/>
                <w:szCs w:val="20"/>
                <w:u w:val="none"/>
                <w:lang w:val="en-US" w:eastAsia="zh-CN" w:bidi="ar"/>
              </w:rPr>
              <w:br w:type="textWrapping"/>
            </w:r>
            <w:r>
              <w:rPr>
                <w:rFonts w:hint="default" w:ascii="Times New Roman" w:hAnsi="Times New Roman" w:eastAsia="方正仿宋_GBK" w:cs="Times New Roman"/>
                <w:i w:val="0"/>
                <w:iCs w:val="0"/>
                <w:color w:val="000000"/>
                <w:kern w:val="0"/>
                <w:sz w:val="20"/>
                <w:szCs w:val="20"/>
                <w:u w:val="none"/>
                <w:lang w:val="en-US" w:eastAsia="zh-CN" w:bidi="ar"/>
              </w:rPr>
              <w:t>《国务院办公厅关于加强三级公立医院绩效考核工作的意见》（国办发〔2019〕4号）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A30DE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5AF84E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68BEAC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kern w:val="0"/>
                <w:sz w:val="20"/>
                <w:szCs w:val="20"/>
                <w:u w:val="none"/>
                <w:lang w:val="en-US" w:eastAsia="zh-CN" w:bidi="ar"/>
              </w:rPr>
              <w:t>医政医管股</w:t>
            </w:r>
          </w:p>
        </w:tc>
      </w:tr>
      <w:tr w14:paraId="6ED78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25"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51FD5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6562C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F452ED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4A8AAF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涉及卫生健康系统牵头的“高效办成一件事”办理标准化工作规程和办事指南</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281C17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00CFC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5B548A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76959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kern w:val="0"/>
                <w:sz w:val="20"/>
                <w:szCs w:val="20"/>
                <w:u w:val="none"/>
                <w:lang w:val="en-US" w:eastAsia="zh-CN" w:bidi="ar"/>
              </w:rPr>
              <w:t>医政医管股</w:t>
            </w:r>
          </w:p>
        </w:tc>
      </w:tr>
      <w:tr w14:paraId="7C9D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45" w:hRule="atLeast"/>
        </w:trPr>
        <w:tc>
          <w:tcPr>
            <w:tcW w:w="274" w:type="pct"/>
            <w:vMerge w:val="restart"/>
            <w:tcBorders>
              <w:top w:val="single" w:color="000000" w:sz="4" w:space="0"/>
              <w:left w:val="single" w:color="000000" w:sz="4" w:space="0"/>
              <w:bottom w:val="single" w:color="000000" w:sz="4" w:space="0"/>
              <w:right w:val="single" w:color="000000" w:sz="4" w:space="0"/>
            </w:tcBorders>
            <w:noWrap w:val="0"/>
            <w:vAlign w:val="center"/>
          </w:tcPr>
          <w:p w14:paraId="47CA3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50" w:type="pct"/>
            <w:vMerge w:val="restart"/>
            <w:tcBorders>
              <w:top w:val="single" w:color="000000" w:sz="4" w:space="0"/>
              <w:left w:val="nil"/>
              <w:bottom w:val="single" w:color="000000" w:sz="4" w:space="0"/>
              <w:right w:val="single" w:color="000000" w:sz="4" w:space="0"/>
            </w:tcBorders>
            <w:noWrap w:val="0"/>
            <w:vAlign w:val="center"/>
          </w:tcPr>
          <w:p w14:paraId="375244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839E6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5140A2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3F9F23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660CAB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7FAC96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778A8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办公室</w:t>
            </w:r>
          </w:p>
        </w:tc>
      </w:tr>
      <w:tr w14:paraId="3FB0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DB557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0" w:type="pct"/>
            <w:vMerge w:val="continue"/>
            <w:tcBorders>
              <w:top w:val="single" w:color="000000" w:sz="4" w:space="0"/>
              <w:left w:val="nil"/>
              <w:bottom w:val="single" w:color="000000" w:sz="4" w:space="0"/>
              <w:right w:val="single" w:color="000000" w:sz="4" w:space="0"/>
            </w:tcBorders>
            <w:noWrap w:val="0"/>
            <w:vAlign w:val="center"/>
          </w:tcPr>
          <w:p w14:paraId="1084B99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3D552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A5ED9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2CEE06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1D2277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3FF66A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189A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320B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0"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E2849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50" w:type="pct"/>
            <w:vMerge w:val="continue"/>
            <w:tcBorders>
              <w:top w:val="single" w:color="000000" w:sz="4" w:space="0"/>
              <w:left w:val="nil"/>
              <w:bottom w:val="single" w:color="000000" w:sz="4" w:space="0"/>
              <w:right w:val="single" w:color="000000" w:sz="4" w:space="0"/>
            </w:tcBorders>
            <w:noWrap w:val="0"/>
            <w:vAlign w:val="center"/>
          </w:tcPr>
          <w:p w14:paraId="68365EF1">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67E774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36B43A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2B1AC5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671D38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27FCC6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4C6A2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37D9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7" w:hRule="atLeast"/>
        </w:trPr>
        <w:tc>
          <w:tcPr>
            <w:tcW w:w="27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41840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450" w:type="pct"/>
            <w:vMerge w:val="continue"/>
            <w:tcBorders>
              <w:top w:val="single" w:color="000000" w:sz="4" w:space="0"/>
              <w:left w:val="nil"/>
              <w:bottom w:val="single" w:color="000000" w:sz="4" w:space="0"/>
              <w:right w:val="single" w:color="000000" w:sz="4" w:space="0"/>
            </w:tcBorders>
            <w:noWrap w:val="0"/>
            <w:vAlign w:val="center"/>
          </w:tcPr>
          <w:p w14:paraId="4C33448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iCs w:val="0"/>
                <w:color w:val="000000"/>
                <w:sz w:val="20"/>
                <w:szCs w:val="20"/>
                <w:u w:val="none"/>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C8D93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4CEC64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3A667F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DE283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3CC9A44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23589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6ACB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5" w:hRule="atLeast"/>
        </w:trPr>
        <w:tc>
          <w:tcPr>
            <w:tcW w:w="274" w:type="pct"/>
            <w:tcBorders>
              <w:top w:val="single" w:color="000000" w:sz="4" w:space="0"/>
              <w:left w:val="single" w:color="000000" w:sz="4" w:space="0"/>
              <w:bottom w:val="single" w:color="000000" w:sz="4" w:space="0"/>
              <w:right w:val="single" w:color="000000" w:sz="4" w:space="0"/>
            </w:tcBorders>
            <w:noWrap w:val="0"/>
            <w:vAlign w:val="center"/>
          </w:tcPr>
          <w:p w14:paraId="193A8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14:paraId="75D14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53AF76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14:paraId="1E55F3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14:paraId="048D77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578C9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998" w:type="pct"/>
            <w:tcBorders>
              <w:top w:val="single" w:color="000000" w:sz="4" w:space="0"/>
              <w:left w:val="single" w:color="000000" w:sz="4" w:space="0"/>
              <w:bottom w:val="single" w:color="000000" w:sz="4" w:space="0"/>
              <w:right w:val="single" w:color="000000" w:sz="4" w:space="0"/>
            </w:tcBorders>
            <w:noWrap w:val="0"/>
            <w:vAlign w:val="center"/>
          </w:tcPr>
          <w:p w14:paraId="6E38EF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86" w:type="pct"/>
            <w:tcBorders>
              <w:top w:val="single" w:color="000000" w:sz="4" w:space="0"/>
              <w:left w:val="single" w:color="000000" w:sz="4" w:space="0"/>
              <w:bottom w:val="single" w:color="000000" w:sz="4" w:space="0"/>
              <w:right w:val="single" w:color="000000" w:sz="4" w:space="0"/>
            </w:tcBorders>
            <w:noWrap w:val="0"/>
            <w:vAlign w:val="center"/>
          </w:tcPr>
          <w:p w14:paraId="545FA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bl>
    <w:p w14:paraId="2338F0F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B7736"/>
    <w:rsid w:val="304225FD"/>
    <w:rsid w:val="37E63ABD"/>
    <w:rsid w:val="3B3F5D20"/>
    <w:rsid w:val="43B74D4A"/>
    <w:rsid w:val="526E674B"/>
    <w:rsid w:val="75CC00E2"/>
    <w:rsid w:val="7D772DA7"/>
    <w:rsid w:val="EEDFD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3926</Words>
  <Characters>4052</Characters>
  <Lines>0</Lines>
  <Paragraphs>0</Paragraphs>
  <TotalTime>17</TotalTime>
  <ScaleCrop>false</ScaleCrop>
  <LinksUpToDate>false</LinksUpToDate>
  <CharactersWithSpaces>4055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2025-12-10T09:47:00Z</dcterms:created>
  <dc:creator>Administrator</dc:creator>
  <cp:lastModifiedBy>李柤辛</cp:lastModifiedBy>
  <dcterms:modified xsi:type="dcterms:W3CDTF">2025-12-25T02:27:49Z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3194B3EFA14842A78249D2E1B6AACED2_12</vt:lpwstr>
  </property>
</Properties>
</file>