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绥宁县农村饮水安全工程维修养护基金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0"/>
          <w:szCs w:val="30"/>
        </w:rPr>
      </w:pPr>
      <w:r>
        <w:rPr>
          <w:rFonts w:hint="eastAsia" w:ascii="宋体" w:hAnsi="宋体" w:eastAsia="宋体" w:cs="宋体"/>
          <w:b/>
          <w:bCs/>
          <w:sz w:val="36"/>
          <w:szCs w:val="36"/>
        </w:rPr>
        <w:t>使用管理办法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为进一步做好农村饮水安全工作，加强工程运行管理，建立长效机制，确保长期发挥效益，根据</w:t>
      </w:r>
      <w:r>
        <w:rPr>
          <w:rFonts w:hint="eastAsia" w:ascii="仿宋" w:hAnsi="仿宋" w:eastAsia="仿宋" w:cs="仿宋"/>
          <w:color w:val="auto"/>
          <w:sz w:val="32"/>
          <w:szCs w:val="32"/>
          <w:lang w:val="en-US" w:eastAsia="zh-CN"/>
        </w:rPr>
        <w:t>上级农村饮水安全有关</w:t>
      </w:r>
      <w:r>
        <w:rPr>
          <w:rFonts w:hint="eastAsia" w:ascii="仿宋" w:hAnsi="仿宋" w:eastAsia="仿宋" w:cs="仿宋"/>
          <w:color w:val="auto"/>
          <w:sz w:val="32"/>
          <w:szCs w:val="32"/>
        </w:rPr>
        <w:t>文件精神，结合我县实际，特制定本办法。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本办法适用于</w:t>
      </w:r>
      <w:r>
        <w:rPr>
          <w:rFonts w:hint="eastAsia" w:ascii="仿宋" w:hAnsi="仿宋" w:eastAsia="仿宋" w:cs="仿宋"/>
          <w:color w:val="auto"/>
          <w:sz w:val="32"/>
          <w:szCs w:val="32"/>
          <w:lang w:val="en-US" w:eastAsia="zh-CN"/>
        </w:rPr>
        <w:t>绥宁县内</w:t>
      </w:r>
      <w:r>
        <w:rPr>
          <w:rFonts w:hint="eastAsia" w:ascii="仿宋" w:hAnsi="仿宋" w:eastAsia="仿宋" w:cs="仿宋"/>
          <w:color w:val="auto"/>
          <w:sz w:val="32"/>
          <w:szCs w:val="32"/>
        </w:rPr>
        <w:t>县级及以上</w:t>
      </w:r>
      <w:r>
        <w:rPr>
          <w:rFonts w:hint="eastAsia" w:ascii="仿宋" w:hAnsi="仿宋" w:eastAsia="仿宋" w:cs="仿宋"/>
          <w:color w:val="auto"/>
          <w:sz w:val="32"/>
          <w:szCs w:val="32"/>
          <w:lang w:val="en-US" w:eastAsia="zh-CN"/>
        </w:rPr>
        <w:t>人民</w:t>
      </w:r>
      <w:r>
        <w:rPr>
          <w:rFonts w:hint="eastAsia" w:ascii="仿宋" w:hAnsi="仿宋" w:eastAsia="仿宋" w:cs="仿宋"/>
          <w:color w:val="auto"/>
          <w:sz w:val="32"/>
          <w:szCs w:val="32"/>
        </w:rPr>
        <w:t>政府投资建设的农村饮水安全工程（</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乡镇</w:t>
      </w:r>
      <w:r>
        <w:rPr>
          <w:rFonts w:hint="eastAsia" w:ascii="仿宋" w:hAnsi="仿宋" w:eastAsia="仿宋" w:cs="仿宋"/>
          <w:color w:val="auto"/>
          <w:sz w:val="32"/>
          <w:szCs w:val="32"/>
          <w:lang w:val="en-US" w:eastAsia="zh-CN"/>
        </w:rPr>
        <w:t>供水公司管理的供水工程由其另行制定办法</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农村饮水安全工程维修养护基金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以下简称基金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以各工程运行管理单位自筹为主、县财政给予适当补助的原则，逐步实现以水养水、略有节余的良性循环。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县农业农村水利局会同有关部门做好农村饮水安全工程建后维护、管理和基金筹集等工作，县财政局负责基金管理等工作，县审计局等部门负责监督基金安全使用。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32"/>
          <w:szCs w:val="32"/>
        </w:rPr>
      </w:pPr>
      <w:r>
        <w:rPr>
          <w:rFonts w:hint="eastAsia" w:ascii="宋体" w:hAnsi="宋体" w:eastAsia="宋体" w:cs="宋体"/>
          <w:b/>
          <w:bCs/>
          <w:color w:val="auto"/>
          <w:sz w:val="32"/>
          <w:szCs w:val="32"/>
        </w:rPr>
        <w:t>第二章 基金筹措</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基金采取“三个一点”的办法筹集，即：向上级争取一点，由县财政预算一点，从水费收入中提留一点。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向上级政府和部门争取的基金由县财政全额划入基金专户。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rPr>
        <w:t xml:space="preserve"> 倡导社会各界筹集。社会筹集部分按筹集渠道，由乡镇</w:t>
      </w:r>
      <w:r>
        <w:rPr>
          <w:rFonts w:hint="eastAsia" w:ascii="仿宋" w:hAnsi="仿宋" w:eastAsia="仿宋" w:cs="仿宋"/>
          <w:color w:val="auto"/>
          <w:sz w:val="32"/>
          <w:szCs w:val="32"/>
          <w:lang w:val="en-US" w:eastAsia="zh-CN"/>
        </w:rPr>
        <w:t>人民政府</w:t>
      </w:r>
      <w:r>
        <w:rPr>
          <w:rFonts w:hint="eastAsia" w:ascii="仿宋" w:hAnsi="仿宋" w:eastAsia="仿宋" w:cs="仿宋"/>
          <w:color w:val="auto"/>
          <w:sz w:val="32"/>
          <w:szCs w:val="32"/>
        </w:rPr>
        <w:t>或村</w:t>
      </w:r>
      <w:r>
        <w:rPr>
          <w:rFonts w:hint="eastAsia" w:ascii="仿宋" w:hAnsi="仿宋" w:eastAsia="仿宋" w:cs="仿宋"/>
          <w:color w:val="auto"/>
          <w:sz w:val="32"/>
          <w:szCs w:val="32"/>
          <w:lang w:val="en-US" w:eastAsia="zh-CN"/>
        </w:rPr>
        <w:t>民委员会</w:t>
      </w:r>
      <w:r>
        <w:rPr>
          <w:rFonts w:hint="eastAsia" w:ascii="仿宋" w:hAnsi="仿宋" w:eastAsia="仿宋" w:cs="仿宋"/>
          <w:color w:val="auto"/>
          <w:sz w:val="32"/>
          <w:szCs w:val="32"/>
        </w:rPr>
        <w:t>自行管理，建立专账，专款专用。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rPr>
        <w:t xml:space="preserve"> 县</w:t>
      </w:r>
      <w:r>
        <w:rPr>
          <w:rFonts w:hint="eastAsia" w:ascii="仿宋" w:hAnsi="仿宋" w:eastAsia="仿宋" w:cs="仿宋"/>
          <w:color w:val="auto"/>
          <w:sz w:val="32"/>
          <w:szCs w:val="32"/>
          <w:lang w:val="en-US" w:eastAsia="zh-CN"/>
        </w:rPr>
        <w:t>人民</w:t>
      </w:r>
      <w:r>
        <w:rPr>
          <w:rFonts w:hint="eastAsia" w:ascii="仿宋" w:hAnsi="仿宋" w:eastAsia="仿宋" w:cs="仿宋"/>
          <w:color w:val="auto"/>
          <w:sz w:val="32"/>
          <w:szCs w:val="32"/>
        </w:rPr>
        <w:t>政府根据每年农村饮水安全工程供水人口实际，县</w:t>
      </w:r>
      <w:r>
        <w:rPr>
          <w:rFonts w:hint="eastAsia" w:ascii="仿宋" w:hAnsi="仿宋" w:eastAsia="仿宋" w:cs="仿宋"/>
          <w:color w:val="auto"/>
          <w:sz w:val="32"/>
          <w:szCs w:val="32"/>
          <w:lang w:val="en-US" w:eastAsia="zh-CN"/>
        </w:rPr>
        <w:t>农业农村水利局</w:t>
      </w:r>
      <w:r>
        <w:rPr>
          <w:rFonts w:hint="eastAsia" w:ascii="仿宋" w:hAnsi="仿宋" w:eastAsia="仿宋" w:cs="仿宋"/>
          <w:color w:val="auto"/>
          <w:sz w:val="32"/>
          <w:szCs w:val="32"/>
        </w:rPr>
        <w:t>做出年初计划，按每人每年10元</w:t>
      </w:r>
      <w:r>
        <w:rPr>
          <w:rFonts w:hint="eastAsia" w:ascii="仿宋" w:hAnsi="仿宋" w:eastAsia="仿宋" w:cs="仿宋"/>
          <w:color w:val="auto"/>
          <w:sz w:val="32"/>
          <w:szCs w:val="32"/>
          <w:lang w:val="en-US" w:eastAsia="zh-CN"/>
        </w:rPr>
        <w:t>的标准</w:t>
      </w:r>
      <w:r>
        <w:rPr>
          <w:rFonts w:hint="eastAsia" w:ascii="仿宋" w:hAnsi="仿宋" w:eastAsia="仿宋" w:cs="仿宋"/>
          <w:color w:val="auto"/>
          <w:sz w:val="32"/>
          <w:szCs w:val="32"/>
        </w:rPr>
        <w:t>纳入财政预算并于年初划拨入基金专户，由县财政部门按年度转存，农村人口数以统计部门提供的数据为准。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第九条 基金的提取（水费计提）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1.提取范围</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县内所有政府性投资的农村饮水安全工程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县自来水公司</w:t>
      </w:r>
      <w:r>
        <w:rPr>
          <w:rFonts w:hint="eastAsia" w:ascii="仿宋" w:hAnsi="仿宋" w:eastAsia="仿宋" w:cs="仿宋"/>
          <w:color w:val="auto"/>
          <w:sz w:val="32"/>
          <w:szCs w:val="32"/>
          <w:lang w:val="en-US" w:eastAsia="zh-CN"/>
        </w:rPr>
        <w:t>和县</w:t>
      </w:r>
      <w:r>
        <w:rPr>
          <w:rFonts w:hint="eastAsia" w:ascii="仿宋" w:hAnsi="仿宋" w:eastAsia="仿宋" w:cs="仿宋"/>
          <w:color w:val="auto"/>
          <w:sz w:val="32"/>
          <w:szCs w:val="32"/>
        </w:rPr>
        <w:t>乡镇</w:t>
      </w:r>
      <w:r>
        <w:rPr>
          <w:rFonts w:hint="eastAsia" w:ascii="仿宋" w:hAnsi="仿宋" w:eastAsia="仿宋" w:cs="仿宋"/>
          <w:color w:val="auto"/>
          <w:sz w:val="32"/>
          <w:szCs w:val="32"/>
          <w:lang w:val="en-US" w:eastAsia="zh-CN"/>
        </w:rPr>
        <w:t>供水公司管理的供水工程</w:t>
      </w:r>
      <w:r>
        <w:rPr>
          <w:rFonts w:hint="eastAsia" w:ascii="仿宋" w:hAnsi="仿宋" w:eastAsia="仿宋" w:cs="仿宋"/>
          <w:color w:val="auto"/>
          <w:sz w:val="32"/>
          <w:szCs w:val="32"/>
        </w:rPr>
        <w:t>除外</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2.计算方法</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基金按水费收取的10%计提，即：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当月应计提农村饮水安全工程维修养护基金</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rPr>
        <w:t>当月</w:t>
      </w:r>
      <w:r>
        <w:rPr>
          <w:rFonts w:hint="eastAsia" w:ascii="仿宋" w:hAnsi="仿宋" w:eastAsia="仿宋" w:cs="仿宋"/>
          <w:b/>
          <w:bCs/>
          <w:color w:val="auto"/>
          <w:sz w:val="32"/>
          <w:szCs w:val="32"/>
          <w:lang w:val="en-US" w:eastAsia="zh-CN"/>
        </w:rPr>
        <w:t>应收取水费的10%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实际</w:t>
      </w:r>
      <w:r>
        <w:rPr>
          <w:rFonts w:hint="eastAsia" w:ascii="仿宋" w:hAnsi="仿宋" w:eastAsia="仿宋" w:cs="仿宋"/>
          <w:color w:val="auto"/>
          <w:sz w:val="32"/>
          <w:szCs w:val="32"/>
          <w:lang w:val="en-US" w:eastAsia="zh-CN"/>
        </w:rPr>
        <w:t>抄表数或用水量</w:t>
      </w:r>
      <w:r>
        <w:rPr>
          <w:rFonts w:hint="eastAsia" w:ascii="仿宋" w:hAnsi="仿宋" w:eastAsia="仿宋" w:cs="仿宋"/>
          <w:color w:val="auto"/>
          <w:sz w:val="32"/>
          <w:szCs w:val="32"/>
        </w:rPr>
        <w:t>×每立方米水价×10%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3.提取和缴纳方式</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基金采取按月计提、按年缴纳的方式，于每年12月底前缴入专户。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第三章 基金管理和使用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全县</w:t>
      </w:r>
      <w:r>
        <w:rPr>
          <w:rFonts w:hint="eastAsia" w:ascii="仿宋" w:hAnsi="仿宋" w:eastAsia="仿宋" w:cs="仿宋"/>
          <w:color w:val="auto"/>
          <w:sz w:val="32"/>
          <w:szCs w:val="32"/>
        </w:rPr>
        <w:t>基金专户设在县财政局，实行专账管理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各乡（镇）</w:t>
      </w:r>
      <w:r>
        <w:rPr>
          <w:rFonts w:hint="eastAsia" w:ascii="仿宋" w:hAnsi="仿宋" w:eastAsia="仿宋" w:cs="仿宋"/>
          <w:color w:val="auto"/>
          <w:sz w:val="32"/>
          <w:szCs w:val="32"/>
          <w:lang w:val="en-US" w:eastAsia="zh-CN"/>
        </w:rPr>
        <w:t>要</w:t>
      </w:r>
      <w:r>
        <w:rPr>
          <w:rFonts w:hint="eastAsia" w:ascii="仿宋" w:hAnsi="仿宋" w:eastAsia="仿宋" w:cs="仿宋"/>
          <w:color w:val="auto"/>
          <w:sz w:val="32"/>
          <w:szCs w:val="32"/>
        </w:rPr>
        <w:t>建立基金征收台账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从本乡镇自来水</w:t>
      </w:r>
      <w:r>
        <w:rPr>
          <w:rFonts w:hint="eastAsia" w:ascii="仿宋" w:hAnsi="仿宋" w:eastAsia="仿宋" w:cs="仿宋"/>
          <w:color w:val="auto"/>
          <w:sz w:val="32"/>
          <w:szCs w:val="32"/>
        </w:rPr>
        <w:t>专账</w:t>
      </w:r>
      <w:r>
        <w:rPr>
          <w:rFonts w:hint="eastAsia" w:ascii="仿宋" w:hAnsi="仿宋" w:eastAsia="仿宋" w:cs="仿宋"/>
          <w:color w:val="auto"/>
          <w:sz w:val="32"/>
          <w:szCs w:val="32"/>
          <w:lang w:val="en-US" w:eastAsia="zh-CN"/>
        </w:rPr>
        <w:t>统一上缴至县财政局基金</w:t>
      </w:r>
      <w:r>
        <w:rPr>
          <w:rFonts w:hint="eastAsia" w:ascii="仿宋" w:hAnsi="仿宋" w:eastAsia="仿宋" w:cs="仿宋"/>
          <w:color w:val="auto"/>
          <w:sz w:val="32"/>
          <w:szCs w:val="32"/>
        </w:rPr>
        <w:t>专账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任何单位和个人不得挪用。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基金只能用于供水工程维修</w:t>
      </w:r>
      <w:r>
        <w:rPr>
          <w:rFonts w:hint="eastAsia" w:ascii="仿宋" w:hAnsi="仿宋" w:eastAsia="仿宋" w:cs="仿宋"/>
          <w:color w:val="auto"/>
          <w:sz w:val="32"/>
          <w:szCs w:val="32"/>
          <w:lang w:val="en-US" w:eastAsia="zh-CN"/>
        </w:rPr>
        <w:t>养护、升级</w:t>
      </w:r>
      <w:r>
        <w:rPr>
          <w:rFonts w:hint="eastAsia" w:ascii="仿宋" w:hAnsi="仿宋" w:eastAsia="仿宋" w:cs="仿宋"/>
          <w:color w:val="auto"/>
          <w:sz w:val="32"/>
          <w:szCs w:val="32"/>
        </w:rPr>
        <w:t>改造。新建的农村饮水安全工程在质保期内，非不可抗力因素，不得</w:t>
      </w:r>
      <w:r>
        <w:rPr>
          <w:rFonts w:hint="eastAsia" w:ascii="仿宋" w:hAnsi="仿宋" w:eastAsia="仿宋" w:cs="仿宋"/>
          <w:color w:val="auto"/>
          <w:sz w:val="32"/>
          <w:szCs w:val="32"/>
          <w:lang w:val="en-US" w:eastAsia="zh-CN"/>
        </w:rPr>
        <w:t>安排</w:t>
      </w:r>
      <w:r>
        <w:rPr>
          <w:rFonts w:hint="eastAsia" w:ascii="仿宋" w:hAnsi="仿宋" w:eastAsia="仿宋" w:cs="仿宋"/>
          <w:color w:val="auto"/>
          <w:sz w:val="32"/>
          <w:szCs w:val="32"/>
        </w:rPr>
        <w:t>基金。</w:t>
      </w:r>
      <w:r>
        <w:rPr>
          <w:rFonts w:hint="eastAsia" w:ascii="仿宋" w:hAnsi="仿宋" w:eastAsia="仿宋" w:cs="仿宋"/>
          <w:color w:val="auto"/>
          <w:sz w:val="32"/>
          <w:szCs w:val="32"/>
          <w:lang w:val="en-US" w:eastAsia="zh-CN"/>
        </w:rPr>
        <w:t>从本制度施行之年份，</w:t>
      </w:r>
      <w:r>
        <w:rPr>
          <w:rFonts w:hint="eastAsia" w:ascii="仿宋" w:hAnsi="仿宋" w:eastAsia="仿宋" w:cs="仿宋"/>
          <w:color w:val="auto"/>
          <w:sz w:val="32"/>
          <w:szCs w:val="32"/>
        </w:rPr>
        <w:t>未缴纳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包括未足额缴纳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专户存储、</w:t>
      </w:r>
      <w:r>
        <w:rPr>
          <w:rFonts w:hint="eastAsia" w:ascii="仿宋" w:hAnsi="仿宋" w:eastAsia="仿宋" w:cs="仿宋"/>
          <w:color w:val="auto"/>
          <w:sz w:val="32"/>
          <w:szCs w:val="32"/>
          <w:lang w:val="en-US" w:eastAsia="zh-CN"/>
        </w:rPr>
        <w:t>未按</w:t>
      </w:r>
      <w:r>
        <w:rPr>
          <w:rFonts w:hint="eastAsia" w:ascii="仿宋" w:hAnsi="仿宋" w:eastAsia="仿宋" w:cs="仿宋"/>
          <w:color w:val="auto"/>
          <w:sz w:val="32"/>
          <w:szCs w:val="32"/>
        </w:rPr>
        <w:t>专账管理维修养护基金的农村供水工程，</w:t>
      </w:r>
      <w:r>
        <w:rPr>
          <w:rFonts w:hint="eastAsia" w:ascii="仿宋" w:hAnsi="仿宋" w:eastAsia="仿宋" w:cs="仿宋"/>
          <w:color w:val="auto"/>
          <w:sz w:val="32"/>
          <w:szCs w:val="32"/>
          <w:lang w:val="en-US" w:eastAsia="zh-CN"/>
        </w:rPr>
        <w:t>原则上</w:t>
      </w:r>
      <w:r>
        <w:rPr>
          <w:rFonts w:hint="eastAsia" w:ascii="仿宋" w:hAnsi="仿宋" w:eastAsia="仿宋" w:cs="仿宋"/>
          <w:color w:val="auto"/>
          <w:sz w:val="32"/>
          <w:szCs w:val="32"/>
        </w:rPr>
        <w:t>不得安排和使用基金</w:t>
      </w:r>
      <w:r>
        <w:rPr>
          <w:rFonts w:hint="eastAsia" w:ascii="仿宋" w:hAnsi="仿宋" w:eastAsia="仿宋" w:cs="仿宋"/>
          <w:color w:val="auto"/>
          <w:sz w:val="32"/>
          <w:szCs w:val="32"/>
          <w:lang w:val="en-US" w:eastAsia="zh-CN"/>
        </w:rPr>
        <w:t>；各供水工程上缴的基金原则上只得用于该工程的维修养护和升级改造，不得用于其他供水工程。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第十二条 基金的申报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按规定缴纳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存储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管理基金的工程运行管理单位，可按程序申请使用</w:t>
      </w:r>
      <w:r>
        <w:rPr>
          <w:rFonts w:hint="eastAsia" w:ascii="仿宋" w:hAnsi="仿宋" w:eastAsia="仿宋" w:cs="仿宋"/>
          <w:color w:val="auto"/>
          <w:sz w:val="32"/>
          <w:szCs w:val="32"/>
          <w:lang w:val="en-US" w:eastAsia="zh-CN"/>
        </w:rPr>
        <w:t>维</w:t>
      </w:r>
      <w:r>
        <w:rPr>
          <w:rFonts w:hint="eastAsia" w:ascii="仿宋" w:hAnsi="仿宋" w:eastAsia="仿宋" w:cs="仿宋"/>
          <w:color w:val="auto"/>
          <w:sz w:val="32"/>
          <w:szCs w:val="32"/>
        </w:rPr>
        <w:t>护基金。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申报程序。由工程管理单位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一般为所在地</w:t>
      </w:r>
      <w:r>
        <w:rPr>
          <w:rFonts w:hint="eastAsia" w:ascii="仿宋" w:hAnsi="仿宋" w:eastAsia="仿宋" w:cs="仿宋"/>
          <w:color w:val="auto"/>
          <w:sz w:val="32"/>
          <w:szCs w:val="32"/>
        </w:rPr>
        <w:t>村</w:t>
      </w:r>
      <w:r>
        <w:rPr>
          <w:rFonts w:hint="eastAsia" w:ascii="仿宋" w:hAnsi="仿宋" w:eastAsia="仿宋" w:cs="仿宋"/>
          <w:color w:val="auto"/>
          <w:sz w:val="32"/>
          <w:szCs w:val="32"/>
          <w:lang w:val="en-US" w:eastAsia="zh-CN"/>
        </w:rPr>
        <w:t>民</w:t>
      </w:r>
      <w:r>
        <w:rPr>
          <w:rFonts w:hint="eastAsia" w:ascii="仿宋" w:hAnsi="仿宋" w:eastAsia="仿宋" w:cs="仿宋"/>
          <w:color w:val="auto"/>
          <w:sz w:val="32"/>
          <w:szCs w:val="32"/>
        </w:rPr>
        <w:t>委</w:t>
      </w:r>
      <w:r>
        <w:rPr>
          <w:rFonts w:hint="eastAsia" w:ascii="仿宋" w:hAnsi="仿宋" w:eastAsia="仿宋" w:cs="仿宋"/>
          <w:color w:val="auto"/>
          <w:sz w:val="32"/>
          <w:szCs w:val="32"/>
          <w:lang w:val="en-US" w:eastAsia="zh-CN"/>
        </w:rPr>
        <w:t>员</w:t>
      </w:r>
      <w:r>
        <w:rPr>
          <w:rFonts w:hint="eastAsia" w:ascii="仿宋" w:hAnsi="仿宋" w:eastAsia="仿宋" w:cs="仿宋"/>
          <w:color w:val="auto"/>
          <w:sz w:val="32"/>
          <w:szCs w:val="32"/>
        </w:rPr>
        <w:t>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于年初向所在地</w:t>
      </w:r>
      <w:r>
        <w:rPr>
          <w:rFonts w:hint="eastAsia" w:ascii="仿宋" w:hAnsi="仿宋" w:eastAsia="仿宋" w:cs="仿宋"/>
          <w:color w:val="auto"/>
          <w:sz w:val="32"/>
          <w:szCs w:val="32"/>
        </w:rPr>
        <w:t>乡（镇）人民政府提出书面申请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乡（镇）人民政府</w:t>
      </w:r>
      <w:r>
        <w:rPr>
          <w:rFonts w:hint="eastAsia" w:ascii="仿宋" w:hAnsi="仿宋" w:eastAsia="仿宋" w:cs="仿宋"/>
          <w:color w:val="auto"/>
          <w:sz w:val="32"/>
          <w:szCs w:val="32"/>
          <w:lang w:val="en-US" w:eastAsia="zh-CN"/>
        </w:rPr>
        <w:t>汇总、</w:t>
      </w:r>
      <w:r>
        <w:rPr>
          <w:rFonts w:hint="eastAsia" w:ascii="仿宋" w:hAnsi="仿宋" w:eastAsia="仿宋" w:cs="仿宋"/>
          <w:color w:val="auto"/>
          <w:sz w:val="32"/>
          <w:szCs w:val="32"/>
        </w:rPr>
        <w:t>核查后提交相关申报资料</w:t>
      </w:r>
      <w:r>
        <w:rPr>
          <w:rFonts w:hint="eastAsia" w:ascii="仿宋" w:hAnsi="仿宋" w:eastAsia="仿宋" w:cs="仿宋"/>
          <w:color w:val="auto"/>
          <w:sz w:val="32"/>
          <w:szCs w:val="32"/>
          <w:lang w:val="en-US" w:eastAsia="zh-CN"/>
        </w:rPr>
        <w:t>至县农业农村水利局、县乡村振兴局等部门，由县农业农村水利局牵头，会同县乡村振兴局、县财政局做好核实等工作，统一提请县人民政府研究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按程序</w:t>
      </w:r>
      <w:r>
        <w:rPr>
          <w:rFonts w:hint="eastAsia" w:ascii="仿宋" w:hAnsi="仿宋" w:eastAsia="仿宋" w:cs="仿宋"/>
          <w:color w:val="auto"/>
          <w:sz w:val="32"/>
          <w:szCs w:val="32"/>
        </w:rPr>
        <w:t>审批。申报所需资料包括基金使用审批表、维修实施方案、用款申请等相关材料。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各供水工程维修资金从本供水工程上缴的维修基金中列支。1万元内的</w:t>
      </w:r>
      <w:r>
        <w:rPr>
          <w:rFonts w:hint="eastAsia" w:ascii="仿宋" w:hAnsi="仿宋" w:eastAsia="仿宋" w:cs="仿宋"/>
          <w:color w:val="auto"/>
          <w:sz w:val="32"/>
          <w:szCs w:val="32"/>
        </w:rPr>
        <w:t>维修改造</w:t>
      </w:r>
      <w:r>
        <w:rPr>
          <w:rFonts w:hint="eastAsia" w:ascii="仿宋" w:hAnsi="仿宋" w:eastAsia="仿宋" w:cs="仿宋"/>
          <w:color w:val="auto"/>
          <w:sz w:val="32"/>
          <w:szCs w:val="32"/>
          <w:lang w:val="en-US" w:eastAsia="zh-CN"/>
        </w:rPr>
        <w:t>工程，全部从</w:t>
      </w:r>
      <w:r>
        <w:rPr>
          <w:rFonts w:hint="eastAsia" w:ascii="仿宋" w:hAnsi="仿宋" w:eastAsia="仿宋" w:cs="仿宋"/>
          <w:color w:val="auto"/>
          <w:sz w:val="32"/>
          <w:szCs w:val="32"/>
        </w:rPr>
        <w:t>本工程累计</w:t>
      </w:r>
      <w:r>
        <w:rPr>
          <w:rFonts w:hint="eastAsia" w:ascii="仿宋" w:hAnsi="仿宋" w:eastAsia="仿宋" w:cs="仿宋"/>
          <w:color w:val="auto"/>
          <w:sz w:val="32"/>
          <w:szCs w:val="32"/>
          <w:lang w:val="en-US" w:eastAsia="zh-CN"/>
        </w:rPr>
        <w:t>上缴</w:t>
      </w:r>
      <w:r>
        <w:rPr>
          <w:rFonts w:hint="eastAsia" w:ascii="仿宋" w:hAnsi="仿宋" w:eastAsia="仿宋" w:cs="仿宋"/>
          <w:color w:val="auto"/>
          <w:sz w:val="32"/>
          <w:szCs w:val="32"/>
        </w:rPr>
        <w:t>的基金中列支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不足部分由</w:t>
      </w:r>
      <w:r>
        <w:rPr>
          <w:rFonts w:hint="eastAsia" w:ascii="仿宋" w:hAnsi="仿宋" w:eastAsia="仿宋" w:cs="仿宋"/>
          <w:color w:val="auto"/>
          <w:sz w:val="32"/>
          <w:szCs w:val="32"/>
        </w:rPr>
        <w:t>工程管理单位</w:t>
      </w:r>
      <w:r>
        <w:rPr>
          <w:rFonts w:hint="eastAsia" w:ascii="仿宋" w:hAnsi="仿宋" w:eastAsia="仿宋" w:cs="仿宋"/>
          <w:color w:val="auto"/>
          <w:sz w:val="32"/>
          <w:szCs w:val="32"/>
          <w:lang w:val="en-US" w:eastAsia="zh-CN"/>
        </w:rPr>
        <w:t>自筹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1万元以上的维修养护工程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从</w:t>
      </w:r>
      <w:r>
        <w:rPr>
          <w:rFonts w:hint="eastAsia" w:ascii="仿宋" w:hAnsi="仿宋" w:eastAsia="仿宋" w:cs="仿宋"/>
          <w:color w:val="auto"/>
          <w:sz w:val="32"/>
          <w:szCs w:val="32"/>
        </w:rPr>
        <w:t>本工程累计</w:t>
      </w:r>
      <w:r>
        <w:rPr>
          <w:rFonts w:hint="eastAsia" w:ascii="仿宋" w:hAnsi="仿宋" w:eastAsia="仿宋" w:cs="仿宋"/>
          <w:color w:val="auto"/>
          <w:sz w:val="32"/>
          <w:szCs w:val="32"/>
          <w:lang w:val="en-US" w:eastAsia="zh-CN"/>
        </w:rPr>
        <w:t>上缴</w:t>
      </w:r>
      <w:r>
        <w:rPr>
          <w:rFonts w:hint="eastAsia" w:ascii="仿宋" w:hAnsi="仿宋" w:eastAsia="仿宋" w:cs="仿宋"/>
          <w:color w:val="auto"/>
          <w:sz w:val="32"/>
          <w:szCs w:val="32"/>
        </w:rPr>
        <w:t>的基金中列支</w:t>
      </w:r>
      <w:r>
        <w:rPr>
          <w:rFonts w:hint="eastAsia" w:ascii="仿宋" w:hAnsi="仿宋" w:eastAsia="仿宋" w:cs="仿宋"/>
          <w:color w:val="auto"/>
          <w:sz w:val="32"/>
          <w:szCs w:val="32"/>
          <w:lang w:val="en-US" w:eastAsia="zh-CN"/>
        </w:rPr>
        <w:t>，不足部分可以按程序申请财政补助资金。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对供水服务人口少、运行成本高、水费等收入难以覆盖成本的农村供水工程，经县农业农村水利局核实</w:t>
      </w:r>
      <w:r>
        <w:rPr>
          <w:rFonts w:hint="eastAsia" w:ascii="仿宋" w:hAnsi="仿宋" w:eastAsia="仿宋" w:cs="仿宋"/>
          <w:color w:val="auto"/>
          <w:sz w:val="32"/>
          <w:szCs w:val="32"/>
          <w:lang w:val="en-US" w:eastAsia="zh-CN"/>
        </w:rPr>
        <w:t>后，县财政视情况</w:t>
      </w:r>
      <w:r>
        <w:rPr>
          <w:rFonts w:hint="eastAsia" w:ascii="仿宋" w:hAnsi="仿宋" w:eastAsia="仿宋" w:cs="仿宋"/>
          <w:color w:val="auto"/>
          <w:sz w:val="32"/>
          <w:szCs w:val="32"/>
        </w:rPr>
        <w:t>安排</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资金予以支持，确保工程在设计年限内正常运行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w:t>
      </w:r>
      <w:r>
        <w:rPr>
          <w:rFonts w:hint="eastAsia" w:ascii="仿宋" w:hAnsi="仿宋" w:eastAsia="仿宋" w:cs="仿宋"/>
          <w:color w:val="auto"/>
          <w:sz w:val="32"/>
          <w:szCs w:val="32"/>
          <w:lang w:val="en-US" w:eastAsia="zh-CN"/>
        </w:rPr>
        <w:t>县人民政府审批</w:t>
      </w:r>
      <w:r>
        <w:rPr>
          <w:rFonts w:hint="eastAsia" w:ascii="仿宋" w:hAnsi="仿宋" w:eastAsia="仿宋" w:cs="仿宋"/>
          <w:color w:val="auto"/>
          <w:sz w:val="32"/>
          <w:szCs w:val="32"/>
        </w:rPr>
        <w:t>同意</w:t>
      </w:r>
      <w:r>
        <w:rPr>
          <w:rFonts w:hint="eastAsia" w:ascii="仿宋" w:hAnsi="仿宋" w:eastAsia="仿宋" w:cs="仿宋"/>
          <w:color w:val="auto"/>
          <w:sz w:val="32"/>
          <w:szCs w:val="32"/>
          <w:lang w:val="en-US" w:eastAsia="zh-CN"/>
        </w:rPr>
        <w:t>实施</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维护</w:t>
      </w:r>
      <w:r>
        <w:rPr>
          <w:rFonts w:hint="eastAsia" w:ascii="仿宋" w:hAnsi="仿宋" w:eastAsia="仿宋" w:cs="仿宋"/>
          <w:color w:val="auto"/>
          <w:sz w:val="32"/>
          <w:szCs w:val="32"/>
        </w:rPr>
        <w:t>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完工</w:t>
      </w:r>
      <w:r>
        <w:rPr>
          <w:rFonts w:hint="eastAsia" w:ascii="仿宋" w:hAnsi="仿宋" w:eastAsia="仿宋" w:cs="仿宋"/>
          <w:color w:val="auto"/>
          <w:sz w:val="32"/>
          <w:szCs w:val="32"/>
        </w:rPr>
        <w:t>后经</w:t>
      </w:r>
      <w:r>
        <w:rPr>
          <w:rFonts w:hint="eastAsia" w:ascii="仿宋" w:hAnsi="仿宋" w:eastAsia="仿宋" w:cs="仿宋"/>
          <w:color w:val="auto"/>
          <w:sz w:val="32"/>
          <w:szCs w:val="32"/>
          <w:lang w:val="en-US" w:eastAsia="zh-CN"/>
        </w:rPr>
        <w:t>供水工程所在地</w:t>
      </w:r>
      <w:r>
        <w:rPr>
          <w:rFonts w:hint="eastAsia" w:ascii="仿宋" w:hAnsi="仿宋" w:eastAsia="仿宋" w:cs="仿宋"/>
          <w:color w:val="auto"/>
          <w:sz w:val="32"/>
          <w:szCs w:val="32"/>
        </w:rPr>
        <w:t>乡（镇）人民政府及村委会验收合格，工程</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项目单位凭报帐申请表、基金使用审批表、竣工验收书等资料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由乡（镇）人民政府</w:t>
      </w:r>
      <w:r>
        <w:rPr>
          <w:rFonts w:hint="eastAsia" w:ascii="仿宋" w:hAnsi="仿宋" w:eastAsia="仿宋" w:cs="仿宋"/>
          <w:color w:val="auto"/>
          <w:sz w:val="32"/>
          <w:szCs w:val="32"/>
          <w:lang w:val="en-US" w:eastAsia="zh-CN"/>
        </w:rPr>
        <w:t>按程序</w:t>
      </w:r>
      <w:r>
        <w:rPr>
          <w:rFonts w:hint="eastAsia" w:ascii="仿宋" w:hAnsi="仿宋" w:eastAsia="仿宋" w:cs="仿宋"/>
          <w:color w:val="auto"/>
          <w:sz w:val="32"/>
          <w:szCs w:val="32"/>
        </w:rPr>
        <w:t>申请划拨资金。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加强监督、审计工作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为管理、使用好基金，县审计局会同县财政局每年3月集中对上年度基金的提取、管理、使用情况进行审计，并于每年6月</w:t>
      </w:r>
      <w:r>
        <w:rPr>
          <w:rFonts w:hint="eastAsia" w:ascii="仿宋" w:hAnsi="仿宋" w:eastAsia="仿宋" w:cs="仿宋"/>
          <w:color w:val="auto"/>
          <w:sz w:val="32"/>
          <w:szCs w:val="32"/>
          <w:lang w:val="en-US" w:eastAsia="zh-CN"/>
        </w:rPr>
        <w:t>向</w:t>
      </w:r>
      <w:r>
        <w:rPr>
          <w:rFonts w:hint="eastAsia" w:ascii="仿宋" w:hAnsi="仿宋" w:eastAsia="仿宋" w:cs="仿宋"/>
          <w:color w:val="auto"/>
          <w:sz w:val="32"/>
          <w:szCs w:val="32"/>
        </w:rPr>
        <w:t>县</w:t>
      </w:r>
      <w:r>
        <w:rPr>
          <w:rFonts w:hint="eastAsia" w:ascii="仿宋" w:hAnsi="仿宋" w:eastAsia="仿宋" w:cs="仿宋"/>
          <w:color w:val="auto"/>
          <w:sz w:val="32"/>
          <w:szCs w:val="32"/>
          <w:lang w:val="en-US" w:eastAsia="zh-CN"/>
        </w:rPr>
        <w:t>人民</w:t>
      </w:r>
      <w:r>
        <w:rPr>
          <w:rFonts w:hint="eastAsia" w:ascii="仿宋" w:hAnsi="仿宋" w:eastAsia="仿宋" w:cs="仿宋"/>
          <w:color w:val="auto"/>
          <w:sz w:val="32"/>
          <w:szCs w:val="32"/>
        </w:rPr>
        <w:t>政府</w:t>
      </w:r>
      <w:r>
        <w:rPr>
          <w:rFonts w:hint="eastAsia" w:ascii="仿宋" w:hAnsi="仿宋" w:eastAsia="仿宋" w:cs="仿宋"/>
          <w:color w:val="auto"/>
          <w:sz w:val="32"/>
          <w:szCs w:val="32"/>
          <w:lang w:val="en-US" w:eastAsia="zh-CN"/>
        </w:rPr>
        <w:t>报告</w:t>
      </w:r>
      <w:r>
        <w:rPr>
          <w:rFonts w:hint="eastAsia" w:ascii="仿宋" w:hAnsi="仿宋" w:eastAsia="仿宋" w:cs="仿宋"/>
          <w:color w:val="auto"/>
          <w:sz w:val="32"/>
          <w:szCs w:val="32"/>
        </w:rPr>
        <w:t>上年度基金管理使用情况。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 相关职责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各工程管理单位要加强资产管理，因人为原因造成的工程资产损毁，其相关维修费用不得使用基金。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单位要严格管理基金的使用，凡弄虚作假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瞒报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套取</w:t>
      </w:r>
      <w:r>
        <w:rPr>
          <w:rFonts w:hint="eastAsia" w:ascii="仿宋" w:hAnsi="仿宋" w:eastAsia="仿宋" w:cs="仿宋"/>
          <w:color w:val="auto"/>
          <w:sz w:val="32"/>
          <w:szCs w:val="32"/>
        </w:rPr>
        <w:t>骗取基金的，一经查实，将依法依纪追究相关人员责任。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第四章 附 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rPr>
        <w:t>公布之日起30日后施行，未尽事宜遵照上级要求执行。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原2017年制定</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《绥宁县农村饮水安全工程维修养护基金使用管理办法》自</w:t>
      </w:r>
      <w:r>
        <w:rPr>
          <w:rFonts w:hint="eastAsia" w:ascii="仿宋" w:hAnsi="仿宋" w:eastAsia="仿宋" w:cs="仿宋"/>
          <w:color w:val="auto"/>
          <w:sz w:val="32"/>
          <w:szCs w:val="32"/>
          <w:lang w:val="en-US" w:eastAsia="zh-CN"/>
        </w:rPr>
        <w:t>本办法</w:t>
      </w:r>
      <w:r>
        <w:rPr>
          <w:rFonts w:hint="eastAsia" w:ascii="仿宋" w:hAnsi="仿宋" w:eastAsia="仿宋" w:cs="仿宋"/>
          <w:color w:val="auto"/>
          <w:sz w:val="32"/>
          <w:szCs w:val="32"/>
        </w:rPr>
        <w:t>施行之日起废止。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TM3OGZiODM0YmY2NzlmYzY1OTBiOTM3NjU2ODAifQ=="/>
  </w:docVars>
  <w:rsids>
    <w:rsidRoot w:val="00000000"/>
    <w:rsid w:val="027D51FF"/>
    <w:rsid w:val="03291992"/>
    <w:rsid w:val="194F4FD8"/>
    <w:rsid w:val="1AD31C39"/>
    <w:rsid w:val="235862E6"/>
    <w:rsid w:val="32D700C1"/>
    <w:rsid w:val="4EEE0489"/>
    <w:rsid w:val="5DB66C52"/>
    <w:rsid w:val="63682396"/>
    <w:rsid w:val="6C764691"/>
    <w:rsid w:val="750D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2023-10-08T01:01:00Z</dcterms:created>
  <dc:creator>Administrator</dc:creator>
  <cp:lastModifiedBy>詠逺</cp:lastModifiedBy>
  <dcterms:modified xsi:type="dcterms:W3CDTF">2023-10-23T01:46:22Z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AE65F2EC98B64106B0AFB8B54517C292_12</vt:lpwstr>
  </property>
</Properties>
</file>